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+++                                          </w:t>
      </w:r>
    </w:p>
    <w:p w:rsidR="004372EB" w:rsidRDefault="004372EB" w:rsidP="004372EB">
      <w:pPr>
        <w:framePr w:w="1385" w:h="1508" w:hSpace="181" w:wrap="auto" w:vAnchor="text" w:hAnchor="page" w:x="5177" w:y="1"/>
        <w:rPr>
          <w:rFonts w:ascii="Arial New Bash" w:hAnsi="Arial New Bash"/>
        </w:rPr>
      </w:pPr>
    </w:p>
    <w:p w:rsidR="004372EB" w:rsidRDefault="004372EB" w:rsidP="004372EB">
      <w:pPr>
        <w:framePr w:w="1385" w:h="1508" w:hSpace="181" w:wrap="auto" w:vAnchor="text" w:hAnchor="page" w:x="5177" w:y="1"/>
        <w:rPr>
          <w:noProof/>
        </w:rPr>
      </w:pPr>
      <w:r>
        <w:rPr>
          <w:noProof/>
        </w:rPr>
        <w:drawing>
          <wp:inline distT="0" distB="0" distL="0" distR="0">
            <wp:extent cx="827405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EB" w:rsidRDefault="00EB5D83" w:rsidP="004372EB">
      <w:pPr>
        <w:jc w:val="center"/>
        <w:rPr>
          <w:noProof/>
        </w:rPr>
      </w:pPr>
      <w:r>
        <w:pict>
          <v:line id="_x0000_s1026" style="position:absolute;left:0;text-align:left;z-index:251660288" from="7.9pt,110.5pt" to="493.15pt,110.5pt" o:allowincell="f" strokeweight="1.5pt"/>
        </w:pict>
      </w:r>
      <w:r>
        <w:pict>
          <v:rect id="_x0000_s1027" style="position:absolute;left:0;text-align:left;margin-left:-20.4pt;margin-top:-15pt;width:222.7pt;height:101.9pt;z-index:251661312" o:allowincell="f" stroked="f" strokeweight="0">
            <v:textbox style="mso-next-textbox:#_x0000_s1027" inset="0,0,0,0">
              <w:txbxContent>
                <w:p w:rsidR="0019284A" w:rsidRDefault="0019284A" w:rsidP="004372EB">
                  <w:pPr>
                    <w:pStyle w:val="1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>БАШКОРТОСТАН РЕСПУБЛИКА]Ы</w:t>
                  </w:r>
                </w:p>
                <w:p w:rsidR="0019284A" w:rsidRDefault="0019284A" w:rsidP="004372EB">
                  <w:pPr>
                    <w:pStyle w:val="6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>Туймазы районы муниципаль районыны</w:t>
                  </w:r>
                  <w:r>
                    <w:rPr>
                      <w:rFonts w:ascii="Arial New Bash" w:hAnsi="Arial New Bash"/>
                      <w:b/>
                      <w:sz w:val="16"/>
                    </w:rPr>
                    <w:t>@</w:t>
                  </w:r>
                  <w:r>
                    <w:rPr>
                      <w:rFonts w:ascii="Arial New Bash" w:hAnsi="Arial New Bash"/>
                      <w:b/>
                    </w:rPr>
                    <w:t xml:space="preserve"> К&amp;кребаш ауыл советы  </w:t>
                  </w:r>
                </w:p>
                <w:p w:rsidR="0019284A" w:rsidRDefault="0019284A" w:rsidP="004372EB">
                  <w:pPr>
                    <w:pStyle w:val="6"/>
                    <w:jc w:val="center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b/>
                    </w:rPr>
                    <w:t>ауыл бил&amp;м&amp;%е Хакими&amp;те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452771 Туймазы районы, К&amp;кребаш ауылы, М&amp;кт&amp;п  урамы, 7 Тел.: 3-41-33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0244001898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ОГРН 1020202216968 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pict>
          <v:rect id="_x0000_s1028" style="position:absolute;left:0;text-align:left;margin-left:281.4pt;margin-top:-15pt;width:223.3pt;height:116.3pt;z-index:251662336" o:allowincell="f" stroked="f" strokeweight="0">
            <v:textbox style="mso-next-textbox:#_x0000_s1028" inset="0,0,0,0">
              <w:txbxContent>
                <w:p w:rsidR="0019284A" w:rsidRDefault="0019284A" w:rsidP="004372EB">
                  <w:pPr>
                    <w:pStyle w:val="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сельского поселения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Какрыбашевский сельсовет муниципального района 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sz w:val="22"/>
                    </w:rPr>
                  </w:pPr>
                  <w:r>
                    <w:rPr>
                      <w:b/>
                    </w:rPr>
                    <w:t>Туймазинский район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19284A" w:rsidRDefault="0019284A" w:rsidP="004372EB">
                  <w:pPr>
                    <w:pStyle w:val="31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452771, Туймазинский район, с.Какрыбашево,                  улица Школьная, 7  Тел.: 3-41-33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0244001898</w:t>
                  </w:r>
                </w:p>
                <w:p w:rsidR="0019284A" w:rsidRDefault="0019284A" w:rsidP="004372EB">
                  <w:pPr>
                    <w:pStyle w:val="31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ОГРН 1020202216968</w:t>
                  </w:r>
                </w:p>
              </w:txbxContent>
            </v:textbox>
          </v:rect>
        </w:pict>
      </w:r>
    </w:p>
    <w:p w:rsidR="004372EB" w:rsidRDefault="004372EB" w:rsidP="004372EB">
      <w:pPr>
        <w:jc w:val="center"/>
        <w:rPr>
          <w:noProof/>
        </w:rPr>
      </w:pPr>
    </w:p>
    <w:p w:rsidR="004372EB" w:rsidRDefault="004372EB" w:rsidP="004372EB">
      <w:pPr>
        <w:jc w:val="center"/>
        <w:rPr>
          <w:noProof/>
        </w:rPr>
      </w:pPr>
    </w:p>
    <w:p w:rsidR="004372EB" w:rsidRDefault="004372EB" w:rsidP="004372EB">
      <w:pPr>
        <w:rPr>
          <w:rFonts w:ascii="Garamond" w:hAnsi="Garamond"/>
          <w:sz w:val="28"/>
        </w:rPr>
      </w:pPr>
    </w:p>
    <w:p w:rsidR="004372EB" w:rsidRDefault="004372EB" w:rsidP="004372EB">
      <w:pPr>
        <w:pStyle w:val="3"/>
        <w:rPr>
          <w:sz w:val="36"/>
        </w:rPr>
      </w:pPr>
    </w:p>
    <w:p w:rsidR="004372EB" w:rsidRDefault="004372EB" w:rsidP="004372EB">
      <w:pPr>
        <w:pStyle w:val="ConsTitle"/>
        <w:widowControl/>
        <w:ind w:left="284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Исх.№</w:t>
      </w:r>
      <w:r w:rsidR="00200CE6">
        <w:rPr>
          <w:rFonts w:ascii="Times New Roman" w:hAnsi="Times New Roman"/>
          <w:b w:val="0"/>
          <w:sz w:val="24"/>
          <w:szCs w:val="24"/>
        </w:rPr>
        <w:t xml:space="preserve">  </w:t>
      </w:r>
      <w:r w:rsidR="00E1431A">
        <w:rPr>
          <w:rFonts w:ascii="Times New Roman" w:hAnsi="Times New Roman"/>
          <w:b w:val="0"/>
          <w:sz w:val="24"/>
          <w:szCs w:val="24"/>
        </w:rPr>
        <w:t>328</w:t>
      </w:r>
      <w:r w:rsidR="00200CE6">
        <w:rPr>
          <w:rFonts w:ascii="Times New Roman" w:hAnsi="Times New Roman"/>
          <w:b w:val="0"/>
          <w:sz w:val="24"/>
          <w:szCs w:val="24"/>
        </w:rPr>
        <w:t xml:space="preserve">      </w:t>
      </w:r>
      <w:r w:rsidR="00673466">
        <w:rPr>
          <w:rFonts w:ascii="Times New Roman" w:hAnsi="Times New Roman"/>
          <w:b w:val="0"/>
          <w:sz w:val="24"/>
          <w:szCs w:val="24"/>
        </w:rPr>
        <w:t xml:space="preserve"> </w:t>
      </w:r>
      <w:r w:rsidR="00534B0F">
        <w:rPr>
          <w:rFonts w:ascii="Times New Roman" w:hAnsi="Times New Roman"/>
          <w:b w:val="0"/>
          <w:sz w:val="24"/>
          <w:szCs w:val="24"/>
        </w:rPr>
        <w:t xml:space="preserve"> </w:t>
      </w:r>
      <w:r w:rsidR="00D51BAF">
        <w:rPr>
          <w:rFonts w:ascii="Times New Roman" w:hAnsi="Times New Roman"/>
          <w:b w:val="0"/>
          <w:sz w:val="24"/>
          <w:szCs w:val="24"/>
        </w:rPr>
        <w:t xml:space="preserve"> </w:t>
      </w:r>
      <w:r w:rsidR="00B954DF">
        <w:rPr>
          <w:rFonts w:ascii="Times New Roman" w:hAnsi="Times New Roman"/>
          <w:b w:val="0"/>
          <w:sz w:val="24"/>
          <w:szCs w:val="24"/>
        </w:rPr>
        <w:t xml:space="preserve">  </w:t>
      </w:r>
      <w:r w:rsidR="009A31B9">
        <w:rPr>
          <w:rFonts w:ascii="Times New Roman" w:hAnsi="Times New Roman"/>
          <w:b w:val="0"/>
          <w:sz w:val="24"/>
          <w:szCs w:val="24"/>
        </w:rPr>
        <w:t xml:space="preserve">  от  25</w:t>
      </w:r>
      <w:r w:rsidR="00902290">
        <w:rPr>
          <w:rFonts w:ascii="Times New Roman" w:hAnsi="Times New Roman"/>
          <w:b w:val="0"/>
          <w:sz w:val="24"/>
          <w:szCs w:val="24"/>
        </w:rPr>
        <w:t>.12</w:t>
      </w:r>
      <w:r w:rsidR="00D53CDF">
        <w:rPr>
          <w:rFonts w:ascii="Times New Roman" w:hAnsi="Times New Roman"/>
          <w:b w:val="0"/>
          <w:sz w:val="24"/>
          <w:szCs w:val="24"/>
        </w:rPr>
        <w:t>.2018</w:t>
      </w:r>
      <w:r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="009070DC">
        <w:rPr>
          <w:rFonts w:ascii="Times New Roman" w:hAnsi="Times New Roman" w:cs="Times New Roman"/>
          <w:sz w:val="24"/>
          <w:szCs w:val="24"/>
        </w:rPr>
        <w:t xml:space="preserve">              Начальнику  ПЧ </w:t>
      </w:r>
      <w:r>
        <w:rPr>
          <w:rFonts w:ascii="Times New Roman" w:hAnsi="Times New Roman" w:cs="Times New Roman"/>
          <w:sz w:val="24"/>
          <w:szCs w:val="24"/>
        </w:rPr>
        <w:t xml:space="preserve"> г.Туймазы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ГБУ Аварийно-спасательной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службы РБ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Шайхутдинову А.Н.</w:t>
      </w:r>
    </w:p>
    <w:p w:rsidR="004372EB" w:rsidRDefault="004372EB" w:rsidP="004372EB">
      <w:pPr>
        <w:tabs>
          <w:tab w:val="left" w:pos="6429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Какрыбашевский сельсовет  направляет  отчетные сведения о проведенной работе в рамках надзорно-профилактической </w:t>
      </w:r>
      <w:r w:rsidR="00AF7DA4">
        <w:rPr>
          <w:rFonts w:ascii="Times New Roman" w:hAnsi="Times New Roman" w:cs="Times New Roman"/>
          <w:sz w:val="24"/>
          <w:szCs w:val="24"/>
        </w:rPr>
        <w:t>о</w:t>
      </w:r>
      <w:r w:rsidR="000A5023">
        <w:rPr>
          <w:rFonts w:ascii="Times New Roman" w:hAnsi="Times New Roman" w:cs="Times New Roman"/>
          <w:sz w:val="24"/>
          <w:szCs w:val="24"/>
        </w:rPr>
        <w:t>п</w:t>
      </w:r>
      <w:r w:rsidR="00902290">
        <w:rPr>
          <w:rFonts w:ascii="Times New Roman" w:hAnsi="Times New Roman" w:cs="Times New Roman"/>
          <w:sz w:val="24"/>
          <w:szCs w:val="24"/>
        </w:rPr>
        <w:t>ерации «Жилище-2018» за дека</w:t>
      </w:r>
      <w:r w:rsidR="000A7B08">
        <w:rPr>
          <w:rFonts w:ascii="Times New Roman" w:hAnsi="Times New Roman" w:cs="Times New Roman"/>
          <w:sz w:val="24"/>
          <w:szCs w:val="24"/>
        </w:rPr>
        <w:t>брь</w:t>
      </w:r>
      <w:r w:rsidR="00D53CDF">
        <w:rPr>
          <w:rFonts w:ascii="Times New Roman" w:hAnsi="Times New Roman" w:cs="Times New Roman"/>
          <w:sz w:val="24"/>
          <w:szCs w:val="24"/>
        </w:rPr>
        <w:t xml:space="preserve"> месяц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отчету прилагаю следующие заверенные копии подтверждающих документов о проведенной работе: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Реестр инструкторов профилактики по сельскому поселению (приложение 1)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Реестр мест проживания многодетных семей по сельскому  поселению (приложение 2)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мест проживания одиноких престарелых граждан и инвалидов по сельскому поселению         ( приложение 3)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мест проживания социально неблагополучных граждан по сельскому поселению (приложение 4)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Копии корешков предложений по устранению нарушений требований пожарной безопасности врученных домовл</w:t>
      </w:r>
      <w:r w:rsidR="00FC2EA0">
        <w:rPr>
          <w:rFonts w:ascii="Times New Roman" w:hAnsi="Times New Roman" w:cs="Times New Roman"/>
          <w:sz w:val="24"/>
          <w:szCs w:val="24"/>
        </w:rPr>
        <w:t>ад</w:t>
      </w:r>
      <w:r w:rsidR="009A31B9">
        <w:rPr>
          <w:rFonts w:ascii="Times New Roman" w:hAnsi="Times New Roman" w:cs="Times New Roman"/>
          <w:sz w:val="24"/>
          <w:szCs w:val="24"/>
        </w:rPr>
        <w:t xml:space="preserve">ельцам  </w:t>
      </w:r>
      <w:r>
        <w:rPr>
          <w:rFonts w:ascii="Times New Roman" w:hAnsi="Times New Roman" w:cs="Times New Roman"/>
          <w:sz w:val="24"/>
          <w:szCs w:val="24"/>
        </w:rPr>
        <w:t xml:space="preserve">  штук  в 1 экземпляре. 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Какрыбашевский сельсовет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Р.Б.Гафаров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AF7DA4" w:rsidP="004372EB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Исп.Зинатулина Л.А</w:t>
      </w:r>
      <w:r w:rsidR="004372E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72EB" w:rsidRDefault="004372EB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Тел.8(34</w:t>
      </w:r>
      <w:r w:rsidR="00AF7DA4">
        <w:rPr>
          <w:rFonts w:ascii="Times New Roman" w:hAnsi="Times New Roman" w:cs="Times New Roman"/>
          <w:sz w:val="20"/>
          <w:szCs w:val="20"/>
        </w:rPr>
        <w:t>782) 3-41-33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72EB" w:rsidRDefault="004372EB" w:rsidP="004372EB">
      <w:pPr>
        <w:spacing w:after="0"/>
        <w:rPr>
          <w:rFonts w:ascii="Times New Roman" w:hAnsi="Times New Roman" w:cs="Times New Roman"/>
          <w:sz w:val="28"/>
          <w:szCs w:val="28"/>
        </w:rPr>
        <w:sectPr w:rsidR="004372EB">
          <w:pgSz w:w="11906" w:h="16838"/>
          <w:pgMar w:top="567" w:right="567" w:bottom="567" w:left="851" w:header="709" w:footer="709" w:gutter="0"/>
          <w:cols w:space="720"/>
        </w:sect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                             </w:t>
      </w:r>
      <w:r w:rsidR="009070DC">
        <w:rPr>
          <w:rFonts w:ascii="Times New Roman" w:hAnsi="Times New Roman" w:cs="Times New Roman"/>
          <w:sz w:val="24"/>
          <w:szCs w:val="24"/>
        </w:rPr>
        <w:t xml:space="preserve">              Начальнику  ПЧ </w:t>
      </w:r>
      <w:r>
        <w:rPr>
          <w:rFonts w:ascii="Times New Roman" w:hAnsi="Times New Roman" w:cs="Times New Roman"/>
          <w:sz w:val="24"/>
          <w:szCs w:val="24"/>
        </w:rPr>
        <w:t xml:space="preserve"> г.Туймазы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ГБУ Аварийно-спасательной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службы РБ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Шайхутдинову А.Н.</w:t>
      </w:r>
    </w:p>
    <w:p w:rsidR="004372EB" w:rsidRDefault="004372EB" w:rsidP="004372EB">
      <w:pPr>
        <w:tabs>
          <w:tab w:val="left" w:pos="12069"/>
        </w:tabs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372EB" w:rsidRDefault="004372EB" w:rsidP="004372E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проделанной профилактической работе в жилом секторе сельского      поселения Какрыбашевский   сельсовет МР Туймазинский район РБ в рамках надзорно-профилактической операции  «ЖИЛИЩЕ»</w:t>
      </w:r>
    </w:p>
    <w:p w:rsidR="004372EB" w:rsidRDefault="00902290" w:rsidP="004372E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дека</w:t>
      </w:r>
      <w:r w:rsidR="005B0EE6">
        <w:rPr>
          <w:rFonts w:ascii="Times New Roman" w:hAnsi="Times New Roman" w:cs="Times New Roman"/>
          <w:sz w:val="24"/>
          <w:szCs w:val="24"/>
        </w:rPr>
        <w:t>брь</w:t>
      </w:r>
      <w:r w:rsidR="00D53CDF">
        <w:rPr>
          <w:rFonts w:ascii="Times New Roman" w:hAnsi="Times New Roman" w:cs="Times New Roman"/>
          <w:sz w:val="24"/>
          <w:szCs w:val="24"/>
        </w:rPr>
        <w:t xml:space="preserve">  месяц 2018</w:t>
      </w:r>
      <w:r w:rsidR="004372E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5735" w:type="dxa"/>
        <w:tblInd w:w="-34" w:type="dxa"/>
        <w:tblLayout w:type="fixed"/>
        <w:tblLook w:val="04A0"/>
      </w:tblPr>
      <w:tblGrid>
        <w:gridCol w:w="2638"/>
        <w:gridCol w:w="1615"/>
        <w:gridCol w:w="1134"/>
        <w:gridCol w:w="1701"/>
        <w:gridCol w:w="1843"/>
        <w:gridCol w:w="1593"/>
        <w:gridCol w:w="1071"/>
        <w:gridCol w:w="1021"/>
        <w:gridCol w:w="1134"/>
        <w:gridCol w:w="1985"/>
      </w:tblGrid>
      <w:tr w:rsidR="004372E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Субъект(наименование населенного пункта, квартала, участка по территориальному раскреплению)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Обследовано частных домовладений всего, из них: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многодетных семей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одиноких престарелых граждан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неблагополучных граждан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Проинструктировано граждан мерам пожарной безопасности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встреч(сходов)с населением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охватом 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Распространено памяток, листовок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инструкторов профилактики</w:t>
            </w:r>
          </w:p>
        </w:tc>
      </w:tr>
      <w:tr w:rsidR="004372E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д.Бятки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9284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849BD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849BD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с.Аблаево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9284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849BD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849BD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1C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д.Тукмак-Каран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9284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849BD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849BD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48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с.Какрыбашево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9284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5B212E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5B212E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0C5380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д.Ардатовка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9284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д.Исмаилово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9284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0A5023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д.Балагач-Куль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534B0F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A21B55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534B0F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сельскому поселению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9284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Pr="005D4F28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849BD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849BD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1C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Какрыбашевский сельсовет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Default="004372EB" w:rsidP="004372EB">
      <w:pPr>
        <w:pStyle w:val="a3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</w:t>
      </w:r>
      <w:r w:rsidR="000E0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E0993" w:rsidRPr="000E0993">
        <w:rPr>
          <w:rFonts w:ascii="Times New Roman" w:hAnsi="Times New Roman" w:cs="Times New Roman"/>
          <w:sz w:val="28"/>
          <w:szCs w:val="28"/>
        </w:rPr>
        <w:t>Р.Б.Гафаров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372EB" w:rsidRDefault="004372EB" w:rsidP="0043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72EB">
          <w:pgSz w:w="16838" w:h="11906" w:orient="landscape"/>
          <w:pgMar w:top="567" w:right="567" w:bottom="851" w:left="567" w:header="709" w:footer="709" w:gutter="0"/>
          <w:cols w:space="720"/>
        </w:sect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Pr="000E0993" w:rsidRDefault="004372EB" w:rsidP="004372EB">
      <w:pPr>
        <w:rPr>
          <w:rFonts w:ascii="Times New Roman" w:hAnsi="Times New Roman" w:cs="Times New Roman"/>
          <w:sz w:val="24"/>
          <w:szCs w:val="24"/>
        </w:rPr>
      </w:pPr>
      <w:r w:rsidRPr="000E0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E09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0993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4372EB" w:rsidRPr="000E0993" w:rsidRDefault="004372EB" w:rsidP="004372EB">
      <w:pPr>
        <w:rPr>
          <w:rFonts w:ascii="Times New Roman" w:hAnsi="Times New Roman" w:cs="Times New Roman"/>
          <w:sz w:val="24"/>
          <w:szCs w:val="24"/>
        </w:rPr>
      </w:pPr>
      <w:r w:rsidRPr="000E0993">
        <w:rPr>
          <w:rFonts w:ascii="Times New Roman" w:hAnsi="Times New Roman" w:cs="Times New Roman"/>
          <w:sz w:val="24"/>
          <w:szCs w:val="24"/>
        </w:rPr>
        <w:t xml:space="preserve">                            Реестр инструкторов профилактики по сельскому поселению</w:t>
      </w:r>
    </w:p>
    <w:p w:rsidR="004372EB" w:rsidRPr="000E0993" w:rsidRDefault="004372EB" w:rsidP="004372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2621"/>
        <w:gridCol w:w="3556"/>
        <w:gridCol w:w="2409"/>
        <w:gridCol w:w="1524"/>
      </w:tblGrid>
      <w:tr w:rsidR="004372EB" w:rsidRPr="000E0993" w:rsidTr="000B02E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Населенный пункт, квартал, участок, закрепленная территория (с конкретным указанием улиц и домов)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Конкретные телефоны, электронная почта</w:t>
            </w:r>
          </w:p>
        </w:tc>
      </w:tr>
      <w:tr w:rsidR="004372EB" w:rsidRPr="000E0993" w:rsidTr="000B02E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1C1051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Зинатулина Люция Анваровна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д. Бятки: ул. Центральная, ул. Речная;</w:t>
            </w:r>
            <w:r w:rsidR="000E09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 с. Аблаево: ул. Центральная, ул. Молодежная;  </w:t>
            </w:r>
            <w:r w:rsidR="000E09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д. Тукмак-Каран: ул.Центральная;                      </w:t>
            </w:r>
            <w:r w:rsidR="000E0993">
              <w:rPr>
                <w:rFonts w:ascii="Times New Roman" w:hAnsi="Times New Roman" w:cs="Times New Roman"/>
                <w:sz w:val="24"/>
                <w:szCs w:val="24"/>
              </w:rPr>
              <w:t xml:space="preserve">  с.Какрыбашево: ул.Центральная, ул. Карманова, ул. Новая, ул.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Усенская, ул.Горная, ул. Школьная,             </w:t>
            </w:r>
            <w:r w:rsidR="000E0993">
              <w:rPr>
                <w:rFonts w:ascii="Times New Roman" w:hAnsi="Times New Roman" w:cs="Times New Roman"/>
                <w:sz w:val="24"/>
                <w:szCs w:val="24"/>
              </w:rPr>
              <w:t xml:space="preserve">    пер. Центральный, 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ул. Майская, ул. Тимер Арслана;                              </w:t>
            </w:r>
            <w:r w:rsidR="000E0993">
              <w:rPr>
                <w:rFonts w:ascii="Times New Roman" w:hAnsi="Times New Roman" w:cs="Times New Roman"/>
                <w:sz w:val="24"/>
                <w:szCs w:val="24"/>
              </w:rPr>
              <w:t>д. Ардатовка: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ул.Заречная;</w:t>
            </w:r>
            <w:r w:rsidR="000E09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 д.Исмаилово: ул. Центральная, ул.Дачная, ул.Строительная, ул.Арка; </w:t>
            </w:r>
            <w:r w:rsidR="000E09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д. Балагач-Куль: ул.Родниковая.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Какрыбашевский сельсовет, </w:t>
            </w:r>
            <w:r w:rsidR="001C1051"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C1051" w:rsidRPr="000E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C1051"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1C1051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8(34782) 3-41-33</w:t>
            </w:r>
          </w:p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kakr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E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 w:rsidRPr="000E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4372EB" w:rsidRDefault="004372EB" w:rsidP="004372EB">
      <w:pPr>
        <w:rPr>
          <w:rFonts w:ascii="Times New Roman" w:hAnsi="Times New Roman" w:cs="Times New Roman"/>
          <w:sz w:val="24"/>
          <w:szCs w:val="24"/>
        </w:rPr>
      </w:pPr>
    </w:p>
    <w:p w:rsidR="000E0993" w:rsidRDefault="000E0993" w:rsidP="004372EB">
      <w:pPr>
        <w:rPr>
          <w:rFonts w:ascii="Times New Roman" w:hAnsi="Times New Roman" w:cs="Times New Roman"/>
          <w:sz w:val="24"/>
          <w:szCs w:val="24"/>
        </w:rPr>
      </w:pPr>
    </w:p>
    <w:p w:rsidR="000E0993" w:rsidRDefault="000E0993" w:rsidP="004372EB">
      <w:pPr>
        <w:rPr>
          <w:rFonts w:ascii="Times New Roman" w:hAnsi="Times New Roman" w:cs="Times New Roman"/>
          <w:sz w:val="24"/>
          <w:szCs w:val="24"/>
        </w:rPr>
      </w:pPr>
    </w:p>
    <w:p w:rsidR="000E0993" w:rsidRPr="000E0993" w:rsidRDefault="000E0993" w:rsidP="004372EB">
      <w:pPr>
        <w:rPr>
          <w:rFonts w:ascii="Times New Roman" w:hAnsi="Times New Roman" w:cs="Times New Roman"/>
          <w:sz w:val="24"/>
          <w:szCs w:val="24"/>
        </w:rPr>
      </w:pPr>
    </w:p>
    <w:p w:rsidR="004372EB" w:rsidRPr="000E0993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993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372EB" w:rsidRPr="000E0993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993">
        <w:rPr>
          <w:rFonts w:ascii="Times New Roman" w:hAnsi="Times New Roman" w:cs="Times New Roman"/>
          <w:sz w:val="24"/>
          <w:szCs w:val="24"/>
        </w:rPr>
        <w:t>Какрыбашевский сельсовет</w:t>
      </w:r>
    </w:p>
    <w:p w:rsidR="004372EB" w:rsidRPr="000E0993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99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Pr="000E0993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993"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Pr="000E0993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993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</w:t>
      </w:r>
      <w:r w:rsidRPr="000E0993">
        <w:rPr>
          <w:rFonts w:ascii="Times New Roman" w:hAnsi="Times New Roman" w:cs="Times New Roman"/>
          <w:sz w:val="28"/>
          <w:szCs w:val="28"/>
        </w:rPr>
        <w:t>Р.Б.Гафаров</w:t>
      </w:r>
    </w:p>
    <w:p w:rsidR="004372EB" w:rsidRPr="000E0993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0E0993" w:rsidRDefault="000E0993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0E0993" w:rsidRDefault="000E0993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0E0993" w:rsidRPr="000E0993" w:rsidRDefault="000E0993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1C1051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Исп.Зинатулина Л.А</w:t>
      </w:r>
      <w:r w:rsidR="004372EB">
        <w:rPr>
          <w:rFonts w:ascii="Times New Roman" w:hAnsi="Times New Roman" w:cs="Times New Roman"/>
          <w:sz w:val="20"/>
          <w:szCs w:val="20"/>
        </w:rPr>
        <w:t>.</w:t>
      </w:r>
    </w:p>
    <w:p w:rsidR="004372EB" w:rsidRDefault="001C1051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Тел.8(34782)3-41-33</w:t>
      </w:r>
    </w:p>
    <w:p w:rsidR="000E0993" w:rsidRDefault="000E0993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sectPr w:rsidR="004372EB" w:rsidSect="004372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1C5" w:rsidRDefault="00F231C5" w:rsidP="004119A2">
      <w:pPr>
        <w:spacing w:after="0" w:line="240" w:lineRule="auto"/>
      </w:pPr>
      <w:r>
        <w:separator/>
      </w:r>
    </w:p>
  </w:endnote>
  <w:endnote w:type="continuationSeparator" w:id="1">
    <w:p w:rsidR="00F231C5" w:rsidRDefault="00F231C5" w:rsidP="0041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1C5" w:rsidRDefault="00F231C5" w:rsidP="004119A2">
      <w:pPr>
        <w:spacing w:after="0" w:line="240" w:lineRule="auto"/>
      </w:pPr>
      <w:r>
        <w:separator/>
      </w:r>
    </w:p>
  </w:footnote>
  <w:footnote w:type="continuationSeparator" w:id="1">
    <w:p w:rsidR="00F231C5" w:rsidRDefault="00F231C5" w:rsidP="00411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2EB"/>
    <w:rsid w:val="00015027"/>
    <w:rsid w:val="00040186"/>
    <w:rsid w:val="000854C0"/>
    <w:rsid w:val="00092182"/>
    <w:rsid w:val="00092756"/>
    <w:rsid w:val="000A3961"/>
    <w:rsid w:val="000A5023"/>
    <w:rsid w:val="000A7B08"/>
    <w:rsid w:val="000B02E9"/>
    <w:rsid w:val="000C1C71"/>
    <w:rsid w:val="000C5380"/>
    <w:rsid w:val="000E0993"/>
    <w:rsid w:val="000E27DB"/>
    <w:rsid w:val="001276EC"/>
    <w:rsid w:val="001373EF"/>
    <w:rsid w:val="00140AB4"/>
    <w:rsid w:val="00171A67"/>
    <w:rsid w:val="0019284A"/>
    <w:rsid w:val="00197F56"/>
    <w:rsid w:val="001B733E"/>
    <w:rsid w:val="001C1051"/>
    <w:rsid w:val="001C6A6A"/>
    <w:rsid w:val="001C7D7D"/>
    <w:rsid w:val="001D6F29"/>
    <w:rsid w:val="001F6390"/>
    <w:rsid w:val="00200CE6"/>
    <w:rsid w:val="0022783B"/>
    <w:rsid w:val="002330CF"/>
    <w:rsid w:val="002369A0"/>
    <w:rsid w:val="002716D2"/>
    <w:rsid w:val="00294C09"/>
    <w:rsid w:val="00297C69"/>
    <w:rsid w:val="002A5134"/>
    <w:rsid w:val="002B04C4"/>
    <w:rsid w:val="002B5529"/>
    <w:rsid w:val="002C7AF3"/>
    <w:rsid w:val="002E0F70"/>
    <w:rsid w:val="002E5945"/>
    <w:rsid w:val="002F3695"/>
    <w:rsid w:val="00300BE5"/>
    <w:rsid w:val="00311230"/>
    <w:rsid w:val="00311B8B"/>
    <w:rsid w:val="00337A23"/>
    <w:rsid w:val="0035336A"/>
    <w:rsid w:val="00360168"/>
    <w:rsid w:val="00362C31"/>
    <w:rsid w:val="003715D9"/>
    <w:rsid w:val="003736E9"/>
    <w:rsid w:val="00376DAB"/>
    <w:rsid w:val="00382EE7"/>
    <w:rsid w:val="00384BEC"/>
    <w:rsid w:val="003901BA"/>
    <w:rsid w:val="00395E58"/>
    <w:rsid w:val="003C0B96"/>
    <w:rsid w:val="003E1BFE"/>
    <w:rsid w:val="003E4186"/>
    <w:rsid w:val="003F6A13"/>
    <w:rsid w:val="00407FB7"/>
    <w:rsid w:val="004119A2"/>
    <w:rsid w:val="00421DBA"/>
    <w:rsid w:val="00427BFC"/>
    <w:rsid w:val="004372EB"/>
    <w:rsid w:val="00442AAD"/>
    <w:rsid w:val="0044459D"/>
    <w:rsid w:val="004756A9"/>
    <w:rsid w:val="00480497"/>
    <w:rsid w:val="004849BD"/>
    <w:rsid w:val="004C0A56"/>
    <w:rsid w:val="004F5C51"/>
    <w:rsid w:val="00500817"/>
    <w:rsid w:val="005148C5"/>
    <w:rsid w:val="005223B0"/>
    <w:rsid w:val="00534B0F"/>
    <w:rsid w:val="00545626"/>
    <w:rsid w:val="00547E80"/>
    <w:rsid w:val="005524BF"/>
    <w:rsid w:val="005942B9"/>
    <w:rsid w:val="005B0EE6"/>
    <w:rsid w:val="005B212E"/>
    <w:rsid w:val="005B4B25"/>
    <w:rsid w:val="005B7984"/>
    <w:rsid w:val="005D4F28"/>
    <w:rsid w:val="00600F38"/>
    <w:rsid w:val="00600FC8"/>
    <w:rsid w:val="00615FC7"/>
    <w:rsid w:val="00620A87"/>
    <w:rsid w:val="00643979"/>
    <w:rsid w:val="00662B96"/>
    <w:rsid w:val="00673466"/>
    <w:rsid w:val="006762C4"/>
    <w:rsid w:val="006A3409"/>
    <w:rsid w:val="006A5F7C"/>
    <w:rsid w:val="006B5358"/>
    <w:rsid w:val="006C6E2F"/>
    <w:rsid w:val="006D3E5B"/>
    <w:rsid w:val="00704150"/>
    <w:rsid w:val="00741521"/>
    <w:rsid w:val="00741F0D"/>
    <w:rsid w:val="007448EA"/>
    <w:rsid w:val="00750B85"/>
    <w:rsid w:val="0075629E"/>
    <w:rsid w:val="00783547"/>
    <w:rsid w:val="007842E5"/>
    <w:rsid w:val="007865C9"/>
    <w:rsid w:val="007945B8"/>
    <w:rsid w:val="007A0300"/>
    <w:rsid w:val="007A66FD"/>
    <w:rsid w:val="007C24E2"/>
    <w:rsid w:val="007E04C3"/>
    <w:rsid w:val="007E0D83"/>
    <w:rsid w:val="007F007B"/>
    <w:rsid w:val="008235DB"/>
    <w:rsid w:val="00833F52"/>
    <w:rsid w:val="008455F5"/>
    <w:rsid w:val="00850B5E"/>
    <w:rsid w:val="0088741B"/>
    <w:rsid w:val="008A2304"/>
    <w:rsid w:val="008A4ECB"/>
    <w:rsid w:val="008F7EFF"/>
    <w:rsid w:val="009008C6"/>
    <w:rsid w:val="00902290"/>
    <w:rsid w:val="0090256F"/>
    <w:rsid w:val="009070DC"/>
    <w:rsid w:val="00930E6F"/>
    <w:rsid w:val="00947586"/>
    <w:rsid w:val="009563CA"/>
    <w:rsid w:val="00957991"/>
    <w:rsid w:val="009732F1"/>
    <w:rsid w:val="0098129F"/>
    <w:rsid w:val="0098711D"/>
    <w:rsid w:val="0099325E"/>
    <w:rsid w:val="009A31B9"/>
    <w:rsid w:val="009A416E"/>
    <w:rsid w:val="009D44E9"/>
    <w:rsid w:val="009E4EA1"/>
    <w:rsid w:val="009F7A0D"/>
    <w:rsid w:val="00A03690"/>
    <w:rsid w:val="00A21B55"/>
    <w:rsid w:val="00A273DC"/>
    <w:rsid w:val="00A557C7"/>
    <w:rsid w:val="00A63D3C"/>
    <w:rsid w:val="00A72798"/>
    <w:rsid w:val="00A76C9E"/>
    <w:rsid w:val="00AB50D8"/>
    <w:rsid w:val="00AB689E"/>
    <w:rsid w:val="00AC6B56"/>
    <w:rsid w:val="00AD5751"/>
    <w:rsid w:val="00AE3866"/>
    <w:rsid w:val="00AF4CDC"/>
    <w:rsid w:val="00AF7DA4"/>
    <w:rsid w:val="00B10A05"/>
    <w:rsid w:val="00B144CD"/>
    <w:rsid w:val="00B42C04"/>
    <w:rsid w:val="00B53552"/>
    <w:rsid w:val="00B57FF1"/>
    <w:rsid w:val="00B6294E"/>
    <w:rsid w:val="00B62FA3"/>
    <w:rsid w:val="00B954DF"/>
    <w:rsid w:val="00C03FBE"/>
    <w:rsid w:val="00C27AFB"/>
    <w:rsid w:val="00C33480"/>
    <w:rsid w:val="00C50C85"/>
    <w:rsid w:val="00C63ED5"/>
    <w:rsid w:val="00C80C97"/>
    <w:rsid w:val="00C9050C"/>
    <w:rsid w:val="00C90CA2"/>
    <w:rsid w:val="00CC0B26"/>
    <w:rsid w:val="00CC2DDF"/>
    <w:rsid w:val="00CC73F5"/>
    <w:rsid w:val="00CE2F4F"/>
    <w:rsid w:val="00CF63A5"/>
    <w:rsid w:val="00D247D1"/>
    <w:rsid w:val="00D36171"/>
    <w:rsid w:val="00D51BAF"/>
    <w:rsid w:val="00D53CDF"/>
    <w:rsid w:val="00D60DC6"/>
    <w:rsid w:val="00D65B59"/>
    <w:rsid w:val="00D660A4"/>
    <w:rsid w:val="00D77CC3"/>
    <w:rsid w:val="00D82CDC"/>
    <w:rsid w:val="00D9588D"/>
    <w:rsid w:val="00DD0697"/>
    <w:rsid w:val="00DD324B"/>
    <w:rsid w:val="00DE12CD"/>
    <w:rsid w:val="00DE63E3"/>
    <w:rsid w:val="00DF55A1"/>
    <w:rsid w:val="00E1257C"/>
    <w:rsid w:val="00E1431A"/>
    <w:rsid w:val="00E25596"/>
    <w:rsid w:val="00E32284"/>
    <w:rsid w:val="00E61426"/>
    <w:rsid w:val="00E761C4"/>
    <w:rsid w:val="00E81B9B"/>
    <w:rsid w:val="00EA1595"/>
    <w:rsid w:val="00EA7BB4"/>
    <w:rsid w:val="00EB5D83"/>
    <w:rsid w:val="00EC3E27"/>
    <w:rsid w:val="00F0589A"/>
    <w:rsid w:val="00F122F7"/>
    <w:rsid w:val="00F231C5"/>
    <w:rsid w:val="00F37B82"/>
    <w:rsid w:val="00F44B63"/>
    <w:rsid w:val="00F44FA3"/>
    <w:rsid w:val="00F479CA"/>
    <w:rsid w:val="00F6597B"/>
    <w:rsid w:val="00F72ABB"/>
    <w:rsid w:val="00FB4889"/>
    <w:rsid w:val="00FC2EA0"/>
    <w:rsid w:val="00FE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9"/>
  </w:style>
  <w:style w:type="paragraph" w:styleId="3">
    <w:name w:val="heading 3"/>
    <w:basedOn w:val="a"/>
    <w:next w:val="a"/>
    <w:link w:val="30"/>
    <w:semiHidden/>
    <w:unhideWhenUsed/>
    <w:qFormat/>
    <w:rsid w:val="004372EB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372E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72EB"/>
    <w:rPr>
      <w:rFonts w:ascii="Garamond" w:eastAsia="Times New Roman" w:hAnsi="Garamond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4372E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4372EB"/>
    <w:pPr>
      <w:spacing w:after="0" w:line="240" w:lineRule="auto"/>
    </w:pPr>
    <w:rPr>
      <w:rFonts w:ascii="Arial New Bash" w:eastAsia="Times New Roman" w:hAnsi="Arial New Bash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4372EB"/>
    <w:rPr>
      <w:rFonts w:ascii="Arial New Bash" w:eastAsia="Times New Roman" w:hAnsi="Arial New Bash" w:cs="Times New Roman"/>
      <w:sz w:val="24"/>
      <w:szCs w:val="20"/>
    </w:rPr>
  </w:style>
  <w:style w:type="paragraph" w:styleId="a3">
    <w:name w:val="No Spacing"/>
    <w:uiPriority w:val="1"/>
    <w:qFormat/>
    <w:rsid w:val="004372EB"/>
    <w:pPr>
      <w:spacing w:after="0" w:line="240" w:lineRule="auto"/>
    </w:pPr>
  </w:style>
  <w:style w:type="paragraph" w:customStyle="1" w:styleId="1">
    <w:name w:val="Стиль1"/>
    <w:basedOn w:val="6"/>
    <w:rsid w:val="004372EB"/>
    <w:rPr>
      <w:sz w:val="22"/>
    </w:rPr>
  </w:style>
  <w:style w:type="paragraph" w:customStyle="1" w:styleId="ConsTitle">
    <w:name w:val="ConsTitle"/>
    <w:rsid w:val="004372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43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A2"/>
  </w:style>
  <w:style w:type="paragraph" w:styleId="a9">
    <w:name w:val="footer"/>
    <w:basedOn w:val="a"/>
    <w:link w:val="aa"/>
    <w:uiPriority w:val="99"/>
    <w:semiHidden/>
    <w:unhideWhenUsed/>
    <w:rsid w:val="0041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1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D42E-3D5D-48D4-9C70-985C4E20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2018-08-24T03:55:00Z</cp:lastPrinted>
  <dcterms:created xsi:type="dcterms:W3CDTF">2019-03-28T07:00:00Z</dcterms:created>
  <dcterms:modified xsi:type="dcterms:W3CDTF">2019-03-28T07:01:00Z</dcterms:modified>
</cp:coreProperties>
</file>