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3" w:rsidRDefault="00292776" w:rsidP="00CA1E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413">
        <w:rPr>
          <w:rFonts w:ascii="Times New Roman" w:hAnsi="Times New Roman" w:cs="Times New Roman"/>
          <w:b/>
          <w:sz w:val="32"/>
          <w:szCs w:val="32"/>
        </w:rPr>
        <w:t>Отче</w:t>
      </w:r>
      <w:r w:rsidR="00CA1E60">
        <w:rPr>
          <w:rFonts w:ascii="Times New Roman" w:hAnsi="Times New Roman" w:cs="Times New Roman"/>
          <w:b/>
          <w:sz w:val="32"/>
          <w:szCs w:val="32"/>
        </w:rPr>
        <w:t>т специалиста Администрации СП Какрыбашевский сельсовет з</w:t>
      </w:r>
      <w:r w:rsidR="00886D1A">
        <w:rPr>
          <w:rFonts w:ascii="Times New Roman" w:hAnsi="Times New Roman" w:cs="Times New Roman"/>
          <w:b/>
          <w:sz w:val="32"/>
          <w:szCs w:val="32"/>
        </w:rPr>
        <w:t>а 2019</w:t>
      </w:r>
      <w:r w:rsidRPr="00847413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D86D88" w:rsidRPr="004E3A18" w:rsidRDefault="00847413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D86D88" w:rsidRPr="004E3A18">
        <w:rPr>
          <w:rFonts w:ascii="Times New Roman" w:hAnsi="Times New Roman" w:cs="Times New Roman"/>
          <w:sz w:val="28"/>
          <w:szCs w:val="28"/>
        </w:rPr>
        <w:t>Каждый гражданин ежегодно получает налогово</w:t>
      </w:r>
      <w:r w:rsidR="00B34038">
        <w:rPr>
          <w:rFonts w:ascii="Times New Roman" w:hAnsi="Times New Roman" w:cs="Times New Roman"/>
          <w:sz w:val="28"/>
          <w:szCs w:val="28"/>
        </w:rPr>
        <w:t>е уведомление, в котором отражается</w:t>
      </w:r>
      <w:r w:rsidR="00D86D88" w:rsidRPr="004E3A18">
        <w:rPr>
          <w:rFonts w:ascii="Times New Roman" w:hAnsi="Times New Roman" w:cs="Times New Roman"/>
          <w:sz w:val="28"/>
          <w:szCs w:val="28"/>
        </w:rPr>
        <w:t xml:space="preserve"> расчет налогов по всем принадлежащим ему объектам налогообложения на территории РФ независимо от места нахождения объектов налогообложения и места жительства налогоплательщика</w:t>
      </w:r>
      <w:r w:rsidR="005C0798" w:rsidRPr="004E3A18">
        <w:rPr>
          <w:rFonts w:ascii="Times New Roman" w:hAnsi="Times New Roman" w:cs="Times New Roman"/>
          <w:sz w:val="28"/>
          <w:szCs w:val="28"/>
        </w:rPr>
        <w:t>.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5C0798" w:rsidRPr="004E3A18">
        <w:rPr>
          <w:rFonts w:ascii="Times New Roman" w:hAnsi="Times New Roman" w:cs="Times New Roman"/>
          <w:sz w:val="28"/>
          <w:szCs w:val="28"/>
        </w:rPr>
        <w:t>К имущественным налогам относятся непосредственно налог на имущество (недвижимость),</w:t>
      </w:r>
      <w:r w:rsidR="008722D3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5C0798" w:rsidRPr="004E3A18">
        <w:rPr>
          <w:rFonts w:ascii="Times New Roman" w:hAnsi="Times New Roman" w:cs="Times New Roman"/>
          <w:sz w:val="28"/>
          <w:szCs w:val="28"/>
        </w:rPr>
        <w:t>транспортный и земельный налоги.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5C0798" w:rsidRPr="004E3A18">
        <w:rPr>
          <w:rFonts w:ascii="Times New Roman" w:hAnsi="Times New Roman" w:cs="Times New Roman"/>
          <w:sz w:val="28"/>
          <w:szCs w:val="28"/>
        </w:rPr>
        <w:t>К уведомлению приложены квитанции для оплаты.</w:t>
      </w:r>
      <w:r w:rsidR="00F22F90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2B34EA" w:rsidRPr="004E3A18">
        <w:rPr>
          <w:rFonts w:ascii="Times New Roman" w:hAnsi="Times New Roman" w:cs="Times New Roman"/>
          <w:sz w:val="28"/>
          <w:szCs w:val="28"/>
        </w:rPr>
        <w:t>У</w:t>
      </w:r>
      <w:r w:rsidR="00D86D88" w:rsidRPr="004E3A18">
        <w:rPr>
          <w:rFonts w:ascii="Times New Roman" w:hAnsi="Times New Roman" w:cs="Times New Roman"/>
          <w:sz w:val="28"/>
          <w:szCs w:val="28"/>
        </w:rPr>
        <w:t xml:space="preserve">ведомления налогоплательщикам были розданы Почтой России. </w:t>
      </w:r>
      <w:r w:rsidR="005C0798" w:rsidRPr="004E3A18">
        <w:rPr>
          <w:rFonts w:ascii="Times New Roman" w:hAnsi="Times New Roman" w:cs="Times New Roman"/>
          <w:sz w:val="28"/>
          <w:szCs w:val="28"/>
        </w:rPr>
        <w:t>К сожалению, не все вовремя получили уведомления, и не всем правильно были начислены налоги.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5C079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AF5FB1" w:rsidRPr="004E3A18">
        <w:rPr>
          <w:rFonts w:ascii="Times New Roman" w:hAnsi="Times New Roman" w:cs="Times New Roman"/>
          <w:sz w:val="28"/>
          <w:szCs w:val="28"/>
        </w:rPr>
        <w:t>Таким  мы оказываем содействие</w:t>
      </w:r>
      <w:proofErr w:type="gramStart"/>
      <w:r w:rsidR="00AF5FB1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B340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4038">
        <w:rPr>
          <w:rFonts w:ascii="Times New Roman" w:hAnsi="Times New Roman" w:cs="Times New Roman"/>
          <w:sz w:val="28"/>
          <w:szCs w:val="28"/>
        </w:rPr>
        <w:t xml:space="preserve"> запрашиваем начисления из налогового органа, распечатываем квитанции</w:t>
      </w:r>
      <w:r w:rsidR="004D40C0" w:rsidRPr="004E3A18">
        <w:rPr>
          <w:rFonts w:ascii="Times New Roman" w:hAnsi="Times New Roman" w:cs="Times New Roman"/>
          <w:sz w:val="28"/>
          <w:szCs w:val="28"/>
        </w:rPr>
        <w:t>.</w:t>
      </w:r>
    </w:p>
    <w:p w:rsidR="00847413" w:rsidRPr="004E3A18" w:rsidRDefault="00847413" w:rsidP="002758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A18">
        <w:rPr>
          <w:rFonts w:ascii="Times New Roman" w:hAnsi="Times New Roman" w:cs="Times New Roman"/>
          <w:sz w:val="28"/>
          <w:szCs w:val="28"/>
        </w:rPr>
        <w:t xml:space="preserve">Начиная с 2016 года налог на имущество физических </w:t>
      </w:r>
      <w:r w:rsidR="00D023FE">
        <w:rPr>
          <w:rFonts w:ascii="Times New Roman" w:hAnsi="Times New Roman" w:cs="Times New Roman"/>
          <w:sz w:val="28"/>
          <w:szCs w:val="28"/>
        </w:rPr>
        <w:t>лиц рассчитывается</w:t>
      </w:r>
      <w:proofErr w:type="gramEnd"/>
      <w:r w:rsidR="00D023FE">
        <w:rPr>
          <w:rFonts w:ascii="Times New Roman" w:hAnsi="Times New Roman" w:cs="Times New Roman"/>
          <w:sz w:val="28"/>
          <w:szCs w:val="28"/>
        </w:rPr>
        <w:t xml:space="preserve"> (</w:t>
      </w:r>
      <w:r w:rsidRPr="004E3A18">
        <w:rPr>
          <w:rFonts w:ascii="Times New Roman" w:hAnsi="Times New Roman" w:cs="Times New Roman"/>
          <w:sz w:val="28"/>
          <w:szCs w:val="28"/>
        </w:rPr>
        <w:t>за налоговый период 2015 год и далее) исходя из кадастровой стоимости объектов недвижимости и капитального</w:t>
      </w:r>
      <w:r w:rsidR="00EB57FB" w:rsidRPr="004E3A18">
        <w:rPr>
          <w:rFonts w:ascii="Times New Roman" w:hAnsi="Times New Roman" w:cs="Times New Roman"/>
          <w:sz w:val="28"/>
          <w:szCs w:val="28"/>
        </w:rPr>
        <w:t xml:space="preserve"> строительства и коэффициента применительно к налоговому периоду.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E7172A">
        <w:rPr>
          <w:rFonts w:ascii="Times New Roman" w:hAnsi="Times New Roman" w:cs="Times New Roman"/>
          <w:sz w:val="28"/>
          <w:szCs w:val="28"/>
        </w:rPr>
        <w:t>В 2019</w:t>
      </w:r>
      <w:r w:rsidR="002B34EA" w:rsidRPr="004E3A18">
        <w:rPr>
          <w:rFonts w:ascii="Times New Roman" w:hAnsi="Times New Roman" w:cs="Times New Roman"/>
          <w:sz w:val="28"/>
          <w:szCs w:val="28"/>
        </w:rPr>
        <w:t xml:space="preserve"> го</w:t>
      </w:r>
      <w:r w:rsidR="00E7172A">
        <w:rPr>
          <w:rFonts w:ascii="Times New Roman" w:hAnsi="Times New Roman" w:cs="Times New Roman"/>
          <w:sz w:val="28"/>
          <w:szCs w:val="28"/>
        </w:rPr>
        <w:t>ду этот коэффициент составил 0,8</w:t>
      </w:r>
      <w:r w:rsidR="002B34EA" w:rsidRPr="004E3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172A">
        <w:rPr>
          <w:rFonts w:ascii="Times New Roman" w:hAnsi="Times New Roman" w:cs="Times New Roman"/>
          <w:sz w:val="28"/>
          <w:szCs w:val="28"/>
        </w:rPr>
        <w:t>Начиная с 2020 года коэффициент будет</w:t>
      </w:r>
      <w:proofErr w:type="gramEnd"/>
      <w:r w:rsidR="00E7172A">
        <w:rPr>
          <w:rFonts w:ascii="Times New Roman" w:hAnsi="Times New Roman" w:cs="Times New Roman"/>
          <w:sz w:val="28"/>
          <w:szCs w:val="28"/>
        </w:rPr>
        <w:t xml:space="preserve"> равен 1, т.е. налог на имущество будет начисляться с полной кадастровой стоимости. </w:t>
      </w:r>
      <w:r w:rsidR="0065311F" w:rsidRPr="004E3A18">
        <w:rPr>
          <w:rFonts w:ascii="Times New Roman" w:hAnsi="Times New Roman" w:cs="Times New Roman"/>
          <w:sz w:val="28"/>
          <w:szCs w:val="28"/>
        </w:rPr>
        <w:t>З</w:t>
      </w:r>
      <w:r w:rsidRPr="004E3A18">
        <w:rPr>
          <w:rFonts w:ascii="Times New Roman" w:hAnsi="Times New Roman" w:cs="Times New Roman"/>
          <w:sz w:val="28"/>
          <w:szCs w:val="28"/>
        </w:rPr>
        <w:t>а укрытие информации о наличии недвижимости или транспортного средства предусмотрен штраф в размере 20 процентов от суммы налога. Кроме того, придется заплатить за три предыдущих года.</w:t>
      </w:r>
    </w:p>
    <w:p w:rsidR="004D40C0" w:rsidRPr="004E3A18" w:rsidRDefault="00847413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 xml:space="preserve">      </w:t>
      </w:r>
      <w:r w:rsidR="008105D8" w:rsidRPr="004E3A18">
        <w:rPr>
          <w:rFonts w:ascii="Times New Roman" w:hAnsi="Times New Roman" w:cs="Times New Roman"/>
          <w:sz w:val="28"/>
          <w:szCs w:val="28"/>
        </w:rPr>
        <w:t>Мы к</w:t>
      </w:r>
      <w:r w:rsidR="004D40C0" w:rsidRPr="004E3A18">
        <w:rPr>
          <w:rFonts w:ascii="Times New Roman" w:hAnsi="Times New Roman" w:cs="Times New Roman"/>
          <w:sz w:val="28"/>
          <w:szCs w:val="28"/>
        </w:rPr>
        <w:t xml:space="preserve">аждый год доводим </w:t>
      </w:r>
      <w:proofErr w:type="gramStart"/>
      <w:r w:rsidR="004D40C0" w:rsidRPr="004E3A18">
        <w:rPr>
          <w:rFonts w:ascii="Times New Roman" w:hAnsi="Times New Roman" w:cs="Times New Roman"/>
          <w:sz w:val="28"/>
          <w:szCs w:val="28"/>
        </w:rPr>
        <w:t>до населения сведения об имеющихся льготах для категории граждан в виде освобождения от уплаты</w:t>
      </w:r>
      <w:proofErr w:type="gramEnd"/>
      <w:r w:rsidR="004D40C0" w:rsidRPr="004E3A18">
        <w:rPr>
          <w:rFonts w:ascii="Times New Roman" w:hAnsi="Times New Roman" w:cs="Times New Roman"/>
          <w:sz w:val="28"/>
          <w:szCs w:val="28"/>
        </w:rPr>
        <w:t xml:space="preserve"> налога и о любых изменениях</w:t>
      </w:r>
      <w:r w:rsidR="007905A4" w:rsidRPr="004E3A18">
        <w:rPr>
          <w:rFonts w:ascii="Times New Roman" w:hAnsi="Times New Roman" w:cs="Times New Roman"/>
          <w:sz w:val="28"/>
          <w:szCs w:val="28"/>
        </w:rPr>
        <w:t>, оказываем содействие</w:t>
      </w:r>
      <w:r w:rsidR="004D40C0" w:rsidRPr="004E3A18">
        <w:rPr>
          <w:rFonts w:ascii="Times New Roman" w:hAnsi="Times New Roman" w:cs="Times New Roman"/>
          <w:sz w:val="28"/>
          <w:szCs w:val="28"/>
        </w:rPr>
        <w:t xml:space="preserve"> в подготовке документов,</w:t>
      </w:r>
      <w:r w:rsidR="007905A4" w:rsidRPr="004E3A18">
        <w:rPr>
          <w:rFonts w:ascii="Times New Roman" w:hAnsi="Times New Roman" w:cs="Times New Roman"/>
          <w:sz w:val="28"/>
          <w:szCs w:val="28"/>
        </w:rPr>
        <w:t xml:space="preserve"> подтверждающих льготу, готовим</w:t>
      </w:r>
      <w:r w:rsidR="004D40C0" w:rsidRPr="004E3A18">
        <w:rPr>
          <w:rFonts w:ascii="Times New Roman" w:hAnsi="Times New Roman" w:cs="Times New Roman"/>
          <w:sz w:val="28"/>
          <w:szCs w:val="28"/>
        </w:rPr>
        <w:t xml:space="preserve"> обращения от имени граждан-льготников и </w:t>
      </w:r>
      <w:r w:rsidR="007905A4" w:rsidRPr="004E3A18">
        <w:rPr>
          <w:rFonts w:ascii="Times New Roman" w:hAnsi="Times New Roman" w:cs="Times New Roman"/>
          <w:sz w:val="28"/>
          <w:szCs w:val="28"/>
        </w:rPr>
        <w:t>тем, кому по тем или иным причинам неправильно начислены налоги.</w:t>
      </w:r>
    </w:p>
    <w:p w:rsidR="00CF494A" w:rsidRPr="004E3A18" w:rsidRDefault="00CF494A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Несмотря на это остаются должники, у которых имеют</w:t>
      </w:r>
      <w:r w:rsidR="00D023FE">
        <w:rPr>
          <w:rFonts w:ascii="Times New Roman" w:hAnsi="Times New Roman" w:cs="Times New Roman"/>
          <w:sz w:val="28"/>
          <w:szCs w:val="28"/>
        </w:rPr>
        <w:t>ся большие  суммы задолженности.</w:t>
      </w:r>
    </w:p>
    <w:tbl>
      <w:tblPr>
        <w:tblStyle w:val="a3"/>
        <w:tblW w:w="9572" w:type="dxa"/>
        <w:tblLook w:val="04A0"/>
      </w:tblPr>
      <w:tblGrid>
        <w:gridCol w:w="3190"/>
        <w:gridCol w:w="3191"/>
        <w:gridCol w:w="3191"/>
      </w:tblGrid>
      <w:tr w:rsidR="00CF494A" w:rsidRPr="004E3A18" w:rsidTr="00CE2F06">
        <w:tc>
          <w:tcPr>
            <w:tcW w:w="9572" w:type="dxa"/>
            <w:gridSpan w:val="3"/>
            <w:tcBorders>
              <w:top w:val="nil"/>
              <w:left w:val="nil"/>
              <w:right w:val="nil"/>
            </w:tcBorders>
          </w:tcPr>
          <w:p w:rsidR="00CF494A" w:rsidRPr="004E3A18" w:rsidRDefault="00B34038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Недоимка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F494A" w:rsidRPr="004E3A18" w:rsidRDefault="00CF494A" w:rsidP="002758A8">
            <w:pPr>
              <w:jc w:val="both"/>
              <w:rPr>
                <w:sz w:val="28"/>
                <w:szCs w:val="28"/>
              </w:rPr>
            </w:pPr>
          </w:p>
        </w:tc>
      </w:tr>
      <w:tr w:rsidR="00CF494A" w:rsidRPr="004E3A18" w:rsidTr="00CE2F06">
        <w:tc>
          <w:tcPr>
            <w:tcW w:w="3190" w:type="dxa"/>
          </w:tcPr>
          <w:p w:rsidR="00CF494A" w:rsidRPr="004E3A18" w:rsidRDefault="00CF494A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CF494A" w:rsidRPr="004E3A18" w:rsidRDefault="00CF494A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1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191" w:type="dxa"/>
          </w:tcPr>
          <w:p w:rsidR="00CF494A" w:rsidRPr="004E3A18" w:rsidRDefault="00CF494A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18">
              <w:rPr>
                <w:rFonts w:ascii="Times New Roman" w:hAnsi="Times New Roman" w:cs="Times New Roman"/>
                <w:sz w:val="28"/>
                <w:szCs w:val="28"/>
              </w:rPr>
              <w:t>Имущественный налог</w:t>
            </w:r>
          </w:p>
        </w:tc>
      </w:tr>
      <w:tr w:rsidR="00CF494A" w:rsidRPr="004E3A18" w:rsidTr="00CE2F06">
        <w:trPr>
          <w:trHeight w:val="291"/>
        </w:trPr>
        <w:tc>
          <w:tcPr>
            <w:tcW w:w="3190" w:type="dxa"/>
          </w:tcPr>
          <w:p w:rsidR="00CF494A" w:rsidRPr="004E3A18" w:rsidRDefault="00AB1CF0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10</w:t>
            </w:r>
            <w:r w:rsidR="00CF494A" w:rsidRPr="004E3A1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F494A" w:rsidRPr="004E3A18" w:rsidRDefault="00AB1CF0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392886</w:t>
            </w:r>
            <w:r w:rsidR="00CF494A" w:rsidRPr="004E3A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</w:tcPr>
          <w:p w:rsidR="00CF494A" w:rsidRPr="004E3A18" w:rsidRDefault="00AB1CF0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103559</w:t>
            </w:r>
            <w:r w:rsidR="00CF494A" w:rsidRPr="004E3A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3542E" w:rsidRPr="004E3A18" w:rsidTr="00CE2F06">
        <w:trPr>
          <w:trHeight w:val="291"/>
        </w:trPr>
        <w:tc>
          <w:tcPr>
            <w:tcW w:w="3190" w:type="dxa"/>
          </w:tcPr>
          <w:p w:rsidR="0043542E" w:rsidRDefault="0043542E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2018г. на аналогичный период</w:t>
            </w:r>
          </w:p>
        </w:tc>
        <w:tc>
          <w:tcPr>
            <w:tcW w:w="3191" w:type="dxa"/>
          </w:tcPr>
          <w:p w:rsidR="0043542E" w:rsidRDefault="00605C9D" w:rsidP="006D7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18">
              <w:rPr>
                <w:rFonts w:ascii="Times New Roman" w:hAnsi="Times New Roman" w:cs="Times New Roman"/>
                <w:sz w:val="28"/>
                <w:szCs w:val="28"/>
              </w:rPr>
              <w:t xml:space="preserve">430041 </w:t>
            </w:r>
            <w:proofErr w:type="spellStart"/>
            <w:r w:rsidRPr="004E3A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43542E" w:rsidRDefault="0043542E" w:rsidP="0027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18">
              <w:rPr>
                <w:rFonts w:ascii="Times New Roman" w:hAnsi="Times New Roman" w:cs="Times New Roman"/>
                <w:sz w:val="28"/>
                <w:szCs w:val="28"/>
              </w:rPr>
              <w:t>136162 руб.</w:t>
            </w:r>
          </w:p>
        </w:tc>
      </w:tr>
    </w:tbl>
    <w:p w:rsidR="00CE5128" w:rsidRPr="004E3A18" w:rsidRDefault="00E40474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2018 годом уменьшение недоимки по земельному налогу на 10% и  на 32 % по имущественному налогу.</w:t>
      </w:r>
    </w:p>
    <w:p w:rsidR="00CF494A" w:rsidRPr="004E3A18" w:rsidRDefault="00CF494A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Неуплата или несвоевременная уплата налогов по налоговому уведомлению может повлечь:</w:t>
      </w:r>
    </w:p>
    <w:p w:rsidR="00CF494A" w:rsidRPr="004E3A18" w:rsidRDefault="00CF494A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- начисление пеней</w:t>
      </w:r>
    </w:p>
    <w:p w:rsidR="00CF494A" w:rsidRPr="004E3A18" w:rsidRDefault="00CF494A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lastRenderedPageBreak/>
        <w:t>- привлечение к ответственности в виде штрафа</w:t>
      </w:r>
    </w:p>
    <w:p w:rsidR="00CF494A" w:rsidRPr="004E3A18" w:rsidRDefault="00CF494A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- взыскание задолженности по налогу, а также пеней через суд.</w:t>
      </w:r>
    </w:p>
    <w:p w:rsidR="00CF494A" w:rsidRPr="004E3A18" w:rsidRDefault="00CF494A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Поэтому требование налоговиков лучше исполнить вовремя.</w:t>
      </w:r>
    </w:p>
    <w:p w:rsidR="00CF494A" w:rsidRPr="004E3A18" w:rsidRDefault="00CF494A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Мы</w:t>
      </w:r>
      <w:r w:rsidR="00B34038">
        <w:rPr>
          <w:rFonts w:ascii="Times New Roman" w:hAnsi="Times New Roman" w:cs="Times New Roman"/>
          <w:sz w:val="28"/>
          <w:szCs w:val="28"/>
        </w:rPr>
        <w:t xml:space="preserve"> постоянно работаем с должниками и </w:t>
      </w:r>
      <w:r w:rsidRPr="004E3A18">
        <w:rPr>
          <w:rFonts w:ascii="Times New Roman" w:hAnsi="Times New Roman" w:cs="Times New Roman"/>
          <w:sz w:val="28"/>
          <w:szCs w:val="28"/>
        </w:rPr>
        <w:t>стараемся собрать всю задолженность по налогам, так как эти отчисления являются единственным источником дохода бюджета сельского поселения, направляемого на благоустройство.</w:t>
      </w:r>
    </w:p>
    <w:p w:rsidR="00FD232F" w:rsidRPr="004E3A18" w:rsidRDefault="00847413" w:rsidP="00275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 xml:space="preserve">      </w:t>
      </w:r>
      <w:r w:rsidR="007905A4" w:rsidRPr="004E3A18">
        <w:rPr>
          <w:rFonts w:ascii="Times New Roman" w:hAnsi="Times New Roman" w:cs="Times New Roman"/>
          <w:sz w:val="28"/>
          <w:szCs w:val="28"/>
        </w:rPr>
        <w:t xml:space="preserve">С 2015 года действует программа </w:t>
      </w:r>
      <w:r w:rsidR="00B34038">
        <w:rPr>
          <w:rFonts w:ascii="Times New Roman" w:hAnsi="Times New Roman" w:cs="Times New Roman"/>
          <w:sz w:val="28"/>
          <w:szCs w:val="28"/>
        </w:rPr>
        <w:t xml:space="preserve">ФИАС. </w:t>
      </w:r>
      <w:r w:rsidR="00F22F90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AB1CF0">
        <w:rPr>
          <w:rFonts w:ascii="Times New Roman" w:hAnsi="Times New Roman" w:cs="Times New Roman"/>
          <w:sz w:val="28"/>
          <w:szCs w:val="28"/>
        </w:rPr>
        <w:t>В 2019</w:t>
      </w:r>
      <w:r w:rsidR="000907E5" w:rsidRPr="004E3A18">
        <w:rPr>
          <w:rFonts w:ascii="Times New Roman" w:hAnsi="Times New Roman" w:cs="Times New Roman"/>
          <w:sz w:val="28"/>
          <w:szCs w:val="28"/>
        </w:rPr>
        <w:t xml:space="preserve"> году по ФИАС сделана большая работа: упорядочена вся информация, введенная до этого. </w:t>
      </w:r>
      <w:proofErr w:type="gramStart"/>
      <w:r w:rsidR="00E923CD" w:rsidRPr="004E3A18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="00FD232F" w:rsidRPr="004E3A18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</w:t>
      </w:r>
      <w:r w:rsidR="00E7172A">
        <w:rPr>
          <w:rFonts w:ascii="Times New Roman" w:hAnsi="Times New Roman" w:cs="Times New Roman"/>
          <w:sz w:val="28"/>
          <w:szCs w:val="28"/>
        </w:rPr>
        <w:t>лирования адресов, утвержденных</w:t>
      </w:r>
      <w:r w:rsidR="00FD232F" w:rsidRPr="004E3A1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</w:t>
      </w:r>
    </w:p>
    <w:p w:rsidR="007905A4" w:rsidRPr="004E3A18" w:rsidRDefault="00E923CD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д</w:t>
      </w:r>
      <w:r w:rsidR="000907E5" w:rsidRPr="004E3A18">
        <w:rPr>
          <w:rFonts w:ascii="Times New Roman" w:hAnsi="Times New Roman" w:cs="Times New Roman"/>
          <w:sz w:val="28"/>
          <w:szCs w:val="28"/>
        </w:rPr>
        <w:t>омовладения, владения по всем населенным пунктам изменены на дома</w:t>
      </w:r>
      <w:proofErr w:type="gramStart"/>
      <w:r w:rsidR="0065311F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Pr="004E3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3A18">
        <w:rPr>
          <w:rFonts w:ascii="Times New Roman" w:hAnsi="Times New Roman" w:cs="Times New Roman"/>
          <w:sz w:val="28"/>
          <w:szCs w:val="28"/>
        </w:rPr>
        <w:t xml:space="preserve"> внесены все земельные участки на территории сельского поселения</w:t>
      </w:r>
      <w:r w:rsidR="00F22F90" w:rsidRPr="004E3A18">
        <w:rPr>
          <w:rFonts w:ascii="Times New Roman" w:hAnsi="Times New Roman" w:cs="Times New Roman"/>
          <w:sz w:val="28"/>
          <w:szCs w:val="28"/>
        </w:rPr>
        <w:t>,</w:t>
      </w:r>
      <w:r w:rsidRPr="004E3A18">
        <w:rPr>
          <w:rFonts w:ascii="Times New Roman" w:hAnsi="Times New Roman" w:cs="Times New Roman"/>
          <w:sz w:val="28"/>
          <w:szCs w:val="28"/>
        </w:rPr>
        <w:t xml:space="preserve"> добавлены нормативно- п</w:t>
      </w:r>
      <w:r w:rsidR="00F22F90" w:rsidRPr="004E3A18">
        <w:rPr>
          <w:rFonts w:ascii="Times New Roman" w:hAnsi="Times New Roman" w:cs="Times New Roman"/>
          <w:sz w:val="28"/>
          <w:szCs w:val="28"/>
        </w:rPr>
        <w:t>равовые акты</w:t>
      </w:r>
      <w:r w:rsidRPr="004E3A18">
        <w:rPr>
          <w:rFonts w:ascii="Times New Roman" w:hAnsi="Times New Roman" w:cs="Times New Roman"/>
          <w:sz w:val="28"/>
          <w:szCs w:val="28"/>
        </w:rPr>
        <w:t xml:space="preserve"> и внесены кадастровые номера объектов, которых с начала существования системы не было.</w:t>
      </w:r>
      <w:r w:rsidR="00797C70">
        <w:rPr>
          <w:rFonts w:ascii="Times New Roman" w:hAnsi="Times New Roman" w:cs="Times New Roman"/>
          <w:sz w:val="28"/>
          <w:szCs w:val="28"/>
        </w:rPr>
        <w:t xml:space="preserve"> Всего по нашему сельсовету введено 2011 земельных участков, 846 объектов капитального строительства и 77 квартир.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BF29F3" w:rsidRPr="004E3A18">
        <w:rPr>
          <w:rFonts w:ascii="Times New Roman" w:hAnsi="Times New Roman" w:cs="Times New Roman"/>
          <w:sz w:val="28"/>
          <w:szCs w:val="28"/>
        </w:rPr>
        <w:t>На основании этих данных осуществляется прописка в паспортном столе, н</w:t>
      </w:r>
      <w:r w:rsidR="00F22F90" w:rsidRPr="004E3A18">
        <w:rPr>
          <w:rFonts w:ascii="Times New Roman" w:hAnsi="Times New Roman" w:cs="Times New Roman"/>
          <w:sz w:val="28"/>
          <w:szCs w:val="28"/>
        </w:rPr>
        <w:t xml:space="preserve">ачисляются имущественные налоги, </w:t>
      </w:r>
      <w:r w:rsidR="00966843" w:rsidRPr="004E3A18">
        <w:rPr>
          <w:rFonts w:ascii="Times New Roman" w:hAnsi="Times New Roman" w:cs="Times New Roman"/>
          <w:sz w:val="28"/>
          <w:szCs w:val="28"/>
        </w:rPr>
        <w:t>квитанции по газу и электроэнергии.</w:t>
      </w:r>
    </w:p>
    <w:p w:rsidR="00B37347" w:rsidRPr="004E3A18" w:rsidRDefault="00847413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 xml:space="preserve">      </w:t>
      </w:r>
      <w:r w:rsidR="00421FC4" w:rsidRPr="004E3A18">
        <w:rPr>
          <w:rFonts w:ascii="Times New Roman" w:hAnsi="Times New Roman" w:cs="Times New Roman"/>
          <w:sz w:val="28"/>
          <w:szCs w:val="28"/>
        </w:rPr>
        <w:t>В начале марта посещали граждан</w:t>
      </w:r>
      <w:r w:rsidR="00B37347" w:rsidRPr="004E3A18">
        <w:rPr>
          <w:rFonts w:ascii="Times New Roman" w:hAnsi="Times New Roman" w:cs="Times New Roman"/>
          <w:sz w:val="28"/>
          <w:szCs w:val="28"/>
        </w:rPr>
        <w:t xml:space="preserve">, чьи дома и личные подворья находятся в затапливаемых зонах </w:t>
      </w:r>
      <w:proofErr w:type="gramStart"/>
      <w:r w:rsidR="00B37347" w:rsidRPr="004E3A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7347" w:rsidRPr="004E3A18">
        <w:rPr>
          <w:rFonts w:ascii="Times New Roman" w:hAnsi="Times New Roman" w:cs="Times New Roman"/>
          <w:sz w:val="28"/>
          <w:szCs w:val="28"/>
        </w:rPr>
        <w:t>селе Какрыб</w:t>
      </w:r>
      <w:r w:rsidR="00624841" w:rsidRPr="004E3A18">
        <w:rPr>
          <w:rFonts w:ascii="Times New Roman" w:hAnsi="Times New Roman" w:cs="Times New Roman"/>
          <w:sz w:val="28"/>
          <w:szCs w:val="28"/>
        </w:rPr>
        <w:t>ашево-43</w:t>
      </w:r>
      <w:r w:rsidR="00AA4F2C" w:rsidRPr="004E3A18">
        <w:rPr>
          <w:rFonts w:ascii="Times New Roman" w:hAnsi="Times New Roman" w:cs="Times New Roman"/>
          <w:sz w:val="28"/>
          <w:szCs w:val="28"/>
        </w:rPr>
        <w:t>, в деревне Исмаилово-24</w:t>
      </w:r>
      <w:r w:rsidR="00B37347" w:rsidRPr="004E3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347" w:rsidRPr="004E3A18">
        <w:rPr>
          <w:rFonts w:ascii="Times New Roman" w:hAnsi="Times New Roman" w:cs="Times New Roman"/>
          <w:sz w:val="28"/>
          <w:szCs w:val="28"/>
        </w:rPr>
        <w:t>В д. Бятки-</w:t>
      </w:r>
      <w:r w:rsidR="00AA4F2C" w:rsidRPr="004E3A18">
        <w:rPr>
          <w:rFonts w:ascii="Times New Roman" w:hAnsi="Times New Roman" w:cs="Times New Roman"/>
          <w:sz w:val="28"/>
          <w:szCs w:val="28"/>
        </w:rPr>
        <w:t>1</w:t>
      </w:r>
      <w:r w:rsidR="00B37347" w:rsidRPr="004E3A18">
        <w:rPr>
          <w:rFonts w:ascii="Times New Roman" w:hAnsi="Times New Roman" w:cs="Times New Roman"/>
          <w:sz w:val="28"/>
          <w:szCs w:val="28"/>
        </w:rPr>
        <w:t>, в с. Аблаево-</w:t>
      </w:r>
      <w:r w:rsidR="00AA4F2C" w:rsidRPr="004E3A18">
        <w:rPr>
          <w:rFonts w:ascii="Times New Roman" w:hAnsi="Times New Roman" w:cs="Times New Roman"/>
          <w:sz w:val="28"/>
          <w:szCs w:val="28"/>
        </w:rPr>
        <w:t>3</w:t>
      </w:r>
      <w:r w:rsidR="00B37347" w:rsidRPr="004E3A18">
        <w:rPr>
          <w:rFonts w:ascii="Times New Roman" w:hAnsi="Times New Roman" w:cs="Times New Roman"/>
          <w:sz w:val="28"/>
          <w:szCs w:val="28"/>
        </w:rPr>
        <w:t xml:space="preserve">) 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54290A" w:rsidRPr="004E3A18">
        <w:rPr>
          <w:rFonts w:ascii="Times New Roman" w:hAnsi="Times New Roman" w:cs="Times New Roman"/>
          <w:sz w:val="28"/>
          <w:szCs w:val="28"/>
        </w:rPr>
        <w:t>и вручили</w:t>
      </w:r>
      <w:r w:rsidR="009E6A74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B37347" w:rsidRPr="004E3A18">
        <w:rPr>
          <w:rFonts w:ascii="Times New Roman" w:hAnsi="Times New Roman" w:cs="Times New Roman"/>
          <w:sz w:val="28"/>
          <w:szCs w:val="28"/>
        </w:rPr>
        <w:t xml:space="preserve"> инструкции поведения во время половодья. </w:t>
      </w:r>
      <w:proofErr w:type="gramEnd"/>
    </w:p>
    <w:p w:rsidR="00B37347" w:rsidRPr="004E3A18" w:rsidRDefault="00847413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 xml:space="preserve">      </w:t>
      </w:r>
      <w:r w:rsidR="00B37347" w:rsidRPr="004E3A18">
        <w:rPr>
          <w:rFonts w:ascii="Times New Roman" w:hAnsi="Times New Roman" w:cs="Times New Roman"/>
          <w:sz w:val="28"/>
          <w:szCs w:val="28"/>
        </w:rPr>
        <w:t>Составлены списки владельцев тракторов для подготовки к государственному те</w:t>
      </w:r>
      <w:r w:rsidR="006E5BE7">
        <w:rPr>
          <w:rFonts w:ascii="Times New Roman" w:hAnsi="Times New Roman" w:cs="Times New Roman"/>
          <w:sz w:val="28"/>
          <w:szCs w:val="28"/>
        </w:rPr>
        <w:t>хническому осмотру и вручены  19</w:t>
      </w:r>
      <w:r w:rsidR="008023A7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B37347" w:rsidRPr="004E3A18">
        <w:rPr>
          <w:rFonts w:ascii="Times New Roman" w:hAnsi="Times New Roman" w:cs="Times New Roman"/>
          <w:sz w:val="28"/>
          <w:szCs w:val="28"/>
        </w:rPr>
        <w:t xml:space="preserve"> о том, что за использование машин, тракторов,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B37347" w:rsidRPr="004E3A18">
        <w:rPr>
          <w:rFonts w:ascii="Times New Roman" w:hAnsi="Times New Roman" w:cs="Times New Roman"/>
          <w:sz w:val="28"/>
          <w:szCs w:val="28"/>
        </w:rPr>
        <w:t xml:space="preserve"> не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B37347" w:rsidRPr="004E3A18">
        <w:rPr>
          <w:rFonts w:ascii="Times New Roman" w:hAnsi="Times New Roman" w:cs="Times New Roman"/>
          <w:sz w:val="28"/>
          <w:szCs w:val="28"/>
        </w:rPr>
        <w:t xml:space="preserve">прошедших техосмотр владельцы несут административную ответственность. </w:t>
      </w:r>
      <w:r w:rsidR="003A6D6D" w:rsidRPr="004E3A18">
        <w:rPr>
          <w:rFonts w:ascii="Times New Roman" w:hAnsi="Times New Roman" w:cs="Times New Roman"/>
          <w:sz w:val="28"/>
          <w:szCs w:val="28"/>
        </w:rPr>
        <w:t xml:space="preserve">ТО </w:t>
      </w:r>
      <w:r w:rsidR="006E5BE7">
        <w:rPr>
          <w:rFonts w:ascii="Times New Roman" w:hAnsi="Times New Roman" w:cs="Times New Roman"/>
          <w:sz w:val="28"/>
          <w:szCs w:val="28"/>
        </w:rPr>
        <w:t>прошли 14 владельцев, 5 тракторов</w:t>
      </w:r>
      <w:r w:rsidR="003A6D6D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E7172A">
        <w:rPr>
          <w:rFonts w:ascii="Times New Roman" w:hAnsi="Times New Roman" w:cs="Times New Roman"/>
          <w:sz w:val="28"/>
          <w:szCs w:val="28"/>
        </w:rPr>
        <w:t xml:space="preserve">были </w:t>
      </w:r>
      <w:r w:rsidR="003A6D6D" w:rsidRPr="004E3A18">
        <w:rPr>
          <w:rFonts w:ascii="Times New Roman" w:hAnsi="Times New Roman" w:cs="Times New Roman"/>
          <w:sz w:val="28"/>
          <w:szCs w:val="28"/>
        </w:rPr>
        <w:t>в нерабочем состоянии.</w:t>
      </w:r>
    </w:p>
    <w:p w:rsidR="003A6D6D" w:rsidRPr="004E3A18" w:rsidRDefault="009416B9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</w:t>
      </w:r>
      <w:r w:rsidR="00BC7825" w:rsidRPr="004E3A18">
        <w:rPr>
          <w:rFonts w:ascii="Times New Roman" w:hAnsi="Times New Roman" w:cs="Times New Roman"/>
          <w:sz w:val="28"/>
          <w:szCs w:val="28"/>
        </w:rPr>
        <w:t xml:space="preserve"> года посетили </w:t>
      </w:r>
      <w:r w:rsidR="002C5E4B" w:rsidRPr="004E3A18">
        <w:rPr>
          <w:rFonts w:ascii="Times New Roman" w:hAnsi="Times New Roman" w:cs="Times New Roman"/>
          <w:sz w:val="28"/>
          <w:szCs w:val="28"/>
        </w:rPr>
        <w:t>жителей</w:t>
      </w:r>
      <w:r w:rsidR="008D2AB5" w:rsidRPr="004E3A18">
        <w:rPr>
          <w:rFonts w:ascii="Times New Roman" w:hAnsi="Times New Roman" w:cs="Times New Roman"/>
          <w:sz w:val="28"/>
          <w:szCs w:val="28"/>
        </w:rPr>
        <w:t xml:space="preserve">  всего сельского поселения</w:t>
      </w:r>
      <w:r w:rsidR="001C1D33">
        <w:rPr>
          <w:rFonts w:ascii="Times New Roman" w:hAnsi="Times New Roman" w:cs="Times New Roman"/>
          <w:sz w:val="28"/>
          <w:szCs w:val="28"/>
        </w:rPr>
        <w:t xml:space="preserve"> и</w:t>
      </w:r>
      <w:r w:rsidR="00B352E2">
        <w:rPr>
          <w:rFonts w:ascii="Times New Roman" w:hAnsi="Times New Roman" w:cs="Times New Roman"/>
          <w:sz w:val="28"/>
          <w:szCs w:val="28"/>
        </w:rPr>
        <w:t xml:space="preserve">  роздали</w:t>
      </w:r>
      <w:r w:rsidR="002C5E4B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1C1D33">
        <w:rPr>
          <w:rFonts w:ascii="Times New Roman" w:hAnsi="Times New Roman" w:cs="Times New Roman"/>
          <w:sz w:val="28"/>
          <w:szCs w:val="28"/>
        </w:rPr>
        <w:t xml:space="preserve">28 </w:t>
      </w:r>
      <w:r w:rsidR="00B352E2">
        <w:rPr>
          <w:rFonts w:ascii="Times New Roman" w:hAnsi="Times New Roman" w:cs="Times New Roman"/>
          <w:sz w:val="28"/>
          <w:szCs w:val="28"/>
        </w:rPr>
        <w:t>предписаний</w:t>
      </w:r>
      <w:r w:rsidR="002C5E4B" w:rsidRPr="004E3A18">
        <w:rPr>
          <w:rFonts w:ascii="Times New Roman" w:hAnsi="Times New Roman" w:cs="Times New Roman"/>
          <w:sz w:val="28"/>
          <w:szCs w:val="28"/>
        </w:rPr>
        <w:t xml:space="preserve"> по соблюдению благоустройства на  территории СП.</w:t>
      </w:r>
      <w:r w:rsidR="008105D8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2C5E4B" w:rsidRPr="004E3A18">
        <w:rPr>
          <w:rFonts w:ascii="Times New Roman" w:hAnsi="Times New Roman" w:cs="Times New Roman"/>
          <w:sz w:val="28"/>
          <w:szCs w:val="28"/>
        </w:rPr>
        <w:t>После наших предупреждений была скошена сорная трава вдоль заборов, были отремонтированы  покосившиеся заборы, убрали строительные материалы, которые лежали на улице.</w:t>
      </w:r>
      <w:r w:rsidR="001C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08" w:rsidRDefault="00847413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 xml:space="preserve">      </w:t>
      </w:r>
      <w:r w:rsidR="00D9300E">
        <w:rPr>
          <w:rFonts w:ascii="Times New Roman" w:hAnsi="Times New Roman" w:cs="Times New Roman"/>
          <w:sz w:val="28"/>
          <w:szCs w:val="28"/>
        </w:rPr>
        <w:t>Постоянно</w:t>
      </w:r>
      <w:r w:rsidR="00C53E79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2C5E4B" w:rsidRPr="004E3A18">
        <w:rPr>
          <w:rFonts w:ascii="Times New Roman" w:hAnsi="Times New Roman" w:cs="Times New Roman"/>
          <w:sz w:val="28"/>
          <w:szCs w:val="28"/>
        </w:rPr>
        <w:t xml:space="preserve"> проводим инструктаж населения об устранении нарушений пожарной безопасности. Всего за год пр</w:t>
      </w:r>
      <w:r w:rsidR="009F380E" w:rsidRPr="004E3A18">
        <w:rPr>
          <w:rFonts w:ascii="Times New Roman" w:hAnsi="Times New Roman" w:cs="Times New Roman"/>
          <w:sz w:val="28"/>
          <w:szCs w:val="28"/>
        </w:rPr>
        <w:t xml:space="preserve">оведены инструктажи с </w:t>
      </w:r>
      <w:r w:rsidR="003468F1">
        <w:rPr>
          <w:rFonts w:ascii="Times New Roman" w:hAnsi="Times New Roman" w:cs="Times New Roman"/>
          <w:sz w:val="28"/>
          <w:szCs w:val="28"/>
        </w:rPr>
        <w:t xml:space="preserve"> обхватом 635</w:t>
      </w:r>
      <w:r w:rsidR="002C5E4B" w:rsidRPr="004E3A18">
        <w:rPr>
          <w:rFonts w:ascii="Times New Roman" w:hAnsi="Times New Roman" w:cs="Times New Roman"/>
          <w:sz w:val="28"/>
          <w:szCs w:val="28"/>
        </w:rPr>
        <w:t xml:space="preserve"> семей, в которых п</w:t>
      </w:r>
      <w:r w:rsidR="003A7547">
        <w:rPr>
          <w:rFonts w:ascii="Times New Roman" w:hAnsi="Times New Roman" w:cs="Times New Roman"/>
          <w:sz w:val="28"/>
          <w:szCs w:val="28"/>
        </w:rPr>
        <w:t>роживают 1942</w:t>
      </w:r>
      <w:r w:rsidR="00A63505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A63505">
        <w:rPr>
          <w:rFonts w:ascii="Times New Roman" w:hAnsi="Times New Roman" w:cs="Times New Roman"/>
          <w:sz w:val="28"/>
          <w:szCs w:val="28"/>
        </w:rPr>
        <w:t>.</w:t>
      </w:r>
      <w:r w:rsidR="00820A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0A6C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797C70">
        <w:rPr>
          <w:rFonts w:ascii="Times New Roman" w:hAnsi="Times New Roman" w:cs="Times New Roman"/>
          <w:sz w:val="28"/>
          <w:szCs w:val="28"/>
        </w:rPr>
        <w:t xml:space="preserve">было </w:t>
      </w:r>
      <w:r w:rsidR="00820A6C">
        <w:rPr>
          <w:rFonts w:ascii="Times New Roman" w:hAnsi="Times New Roman" w:cs="Times New Roman"/>
          <w:sz w:val="28"/>
          <w:szCs w:val="28"/>
        </w:rPr>
        <w:t>463 семей</w:t>
      </w:r>
      <w:r w:rsidR="0043542E">
        <w:rPr>
          <w:rFonts w:ascii="Times New Roman" w:hAnsi="Times New Roman" w:cs="Times New Roman"/>
          <w:sz w:val="28"/>
          <w:szCs w:val="28"/>
        </w:rPr>
        <w:t>, где проживало 1292 человека, увеличение на 50,3 %)</w:t>
      </w:r>
      <w:r w:rsidR="00A63505">
        <w:rPr>
          <w:rFonts w:ascii="Times New Roman" w:hAnsi="Times New Roman" w:cs="Times New Roman"/>
          <w:sz w:val="28"/>
          <w:szCs w:val="28"/>
        </w:rPr>
        <w:t xml:space="preserve"> Из них 23</w:t>
      </w:r>
      <w:r w:rsidR="00B352E2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2C5E4B" w:rsidRPr="004E3A18">
        <w:rPr>
          <w:rFonts w:ascii="Times New Roman" w:hAnsi="Times New Roman" w:cs="Times New Roman"/>
          <w:sz w:val="28"/>
          <w:szCs w:val="28"/>
        </w:rPr>
        <w:t>- мно</w:t>
      </w:r>
      <w:r w:rsidR="00B352E2">
        <w:rPr>
          <w:rFonts w:ascii="Times New Roman" w:hAnsi="Times New Roman" w:cs="Times New Roman"/>
          <w:sz w:val="28"/>
          <w:szCs w:val="28"/>
        </w:rPr>
        <w:t>годетные</w:t>
      </w:r>
      <w:r w:rsidR="0043542E">
        <w:rPr>
          <w:rFonts w:ascii="Times New Roman" w:hAnsi="Times New Roman" w:cs="Times New Roman"/>
          <w:sz w:val="28"/>
          <w:szCs w:val="28"/>
        </w:rPr>
        <w:t xml:space="preserve"> ( в 2018году было 15 семей</w:t>
      </w:r>
      <w:r w:rsidR="00B352E2">
        <w:rPr>
          <w:rFonts w:ascii="Times New Roman" w:hAnsi="Times New Roman" w:cs="Times New Roman"/>
          <w:sz w:val="28"/>
          <w:szCs w:val="28"/>
        </w:rPr>
        <w:t>, 15-неблагополучные, 91</w:t>
      </w:r>
      <w:r w:rsidR="002C5E4B" w:rsidRPr="004E3A18">
        <w:rPr>
          <w:rFonts w:ascii="Times New Roman" w:hAnsi="Times New Roman" w:cs="Times New Roman"/>
          <w:sz w:val="28"/>
          <w:szCs w:val="28"/>
        </w:rPr>
        <w:t>-одинокие престарелые</w:t>
      </w:r>
      <w:r w:rsidR="0043542E">
        <w:rPr>
          <w:rFonts w:ascii="Times New Roman" w:hAnsi="Times New Roman" w:cs="Times New Roman"/>
          <w:sz w:val="28"/>
          <w:szCs w:val="28"/>
        </w:rPr>
        <w:t xml:space="preserve"> ( в 2018 году- 55 чел.</w:t>
      </w:r>
      <w:r w:rsidR="00797C70">
        <w:rPr>
          <w:rFonts w:ascii="Times New Roman" w:hAnsi="Times New Roman" w:cs="Times New Roman"/>
          <w:sz w:val="28"/>
          <w:szCs w:val="28"/>
        </w:rPr>
        <w:t>).</w:t>
      </w:r>
      <w:r w:rsidR="0043542E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43542E">
        <w:rPr>
          <w:rFonts w:ascii="Times New Roman" w:hAnsi="Times New Roman" w:cs="Times New Roman"/>
          <w:sz w:val="28"/>
          <w:szCs w:val="28"/>
        </w:rPr>
        <w:t>одинокопроживающих</w:t>
      </w:r>
      <w:proofErr w:type="spellEnd"/>
      <w:r w:rsidR="0043542E">
        <w:rPr>
          <w:rFonts w:ascii="Times New Roman" w:hAnsi="Times New Roman" w:cs="Times New Roman"/>
          <w:sz w:val="28"/>
          <w:szCs w:val="28"/>
        </w:rPr>
        <w:t xml:space="preserve"> увеличился на 65 %</w:t>
      </w:r>
      <w:r w:rsidR="002C5E4B" w:rsidRPr="004E3A18">
        <w:rPr>
          <w:rFonts w:ascii="Times New Roman" w:hAnsi="Times New Roman" w:cs="Times New Roman"/>
          <w:sz w:val="28"/>
          <w:szCs w:val="28"/>
        </w:rPr>
        <w:t>.</w:t>
      </w:r>
      <w:r w:rsidR="000907E5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B54108">
        <w:rPr>
          <w:rFonts w:ascii="Times New Roman" w:hAnsi="Times New Roman" w:cs="Times New Roman"/>
          <w:sz w:val="28"/>
          <w:szCs w:val="28"/>
        </w:rPr>
        <w:t>В целях предотвращения пожаров во всех населенных пунктах отдельным категориям граждан установили автоматические</w:t>
      </w:r>
      <w:r w:rsidR="00797C70">
        <w:rPr>
          <w:rFonts w:ascii="Times New Roman" w:hAnsi="Times New Roman" w:cs="Times New Roman"/>
          <w:sz w:val="28"/>
          <w:szCs w:val="28"/>
        </w:rPr>
        <w:t xml:space="preserve"> противопожарные извещатели. Б</w:t>
      </w:r>
      <w:r w:rsidR="00B54108">
        <w:rPr>
          <w:rFonts w:ascii="Times New Roman" w:hAnsi="Times New Roman" w:cs="Times New Roman"/>
          <w:sz w:val="28"/>
          <w:szCs w:val="28"/>
        </w:rPr>
        <w:t>ыло установлено</w:t>
      </w:r>
      <w:r w:rsidR="004D4AB4">
        <w:rPr>
          <w:rFonts w:ascii="Times New Roman" w:hAnsi="Times New Roman" w:cs="Times New Roman"/>
          <w:sz w:val="28"/>
          <w:szCs w:val="28"/>
        </w:rPr>
        <w:t xml:space="preserve"> 139 АПИ</w:t>
      </w:r>
      <w:r w:rsidR="00B54108">
        <w:rPr>
          <w:rFonts w:ascii="Times New Roman" w:hAnsi="Times New Roman" w:cs="Times New Roman"/>
          <w:sz w:val="28"/>
          <w:szCs w:val="28"/>
        </w:rPr>
        <w:t>:</w:t>
      </w:r>
    </w:p>
    <w:p w:rsidR="00B5410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-многодетным –</w:t>
      </w:r>
      <w:r w:rsidR="005136B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proofErr w:type="gramStart"/>
      <w:r w:rsidR="005136B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5410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-семьям с детьми –</w:t>
      </w:r>
      <w:r w:rsidR="005136B4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proofErr w:type="gramStart"/>
      <w:r w:rsidR="005136B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5410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-одинокопр</w:t>
      </w:r>
      <w:r w:rsidR="00797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живающим –</w:t>
      </w:r>
      <w:r w:rsidR="004D4AB4">
        <w:rPr>
          <w:rFonts w:ascii="Times New Roman" w:hAnsi="Times New Roman" w:cs="Times New Roman"/>
          <w:sz w:val="28"/>
          <w:szCs w:val="28"/>
        </w:rPr>
        <w:t xml:space="preserve"> 58</w:t>
      </w:r>
      <w:r w:rsidR="0051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36B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54108" w:rsidRPr="00B5410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B54108">
        <w:rPr>
          <w:rFonts w:ascii="Times New Roman" w:hAnsi="Times New Roman" w:cs="Times New Roman"/>
          <w:sz w:val="28"/>
          <w:szCs w:val="28"/>
        </w:rPr>
        <w:t>- с</w:t>
      </w:r>
      <w:r w:rsidR="005136B4">
        <w:rPr>
          <w:rFonts w:ascii="Times New Roman" w:hAnsi="Times New Roman" w:cs="Times New Roman"/>
          <w:sz w:val="28"/>
          <w:szCs w:val="28"/>
        </w:rPr>
        <w:t>емья</w:t>
      </w:r>
      <w:r w:rsidR="00797C70">
        <w:rPr>
          <w:rFonts w:ascii="Times New Roman" w:hAnsi="Times New Roman" w:cs="Times New Roman"/>
          <w:sz w:val="28"/>
          <w:szCs w:val="28"/>
        </w:rPr>
        <w:t>м</w:t>
      </w:r>
      <w:r w:rsidR="005136B4">
        <w:rPr>
          <w:rFonts w:ascii="Times New Roman" w:hAnsi="Times New Roman" w:cs="Times New Roman"/>
          <w:sz w:val="28"/>
          <w:szCs w:val="28"/>
        </w:rPr>
        <w:t xml:space="preserve"> с </w:t>
      </w:r>
      <w:r w:rsidRPr="00B54108">
        <w:rPr>
          <w:rFonts w:ascii="Times New Roman" w:hAnsi="Times New Roman" w:cs="Times New Roman"/>
          <w:sz w:val="28"/>
          <w:szCs w:val="28"/>
        </w:rPr>
        <w:t xml:space="preserve"> инвалидами –</w:t>
      </w:r>
      <w:r w:rsidR="005136B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proofErr w:type="gramStart"/>
      <w:r w:rsidR="005136B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54108" w:rsidRPr="00B5410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B54108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C70">
        <w:rPr>
          <w:rFonts w:ascii="Times New Roman" w:hAnsi="Times New Roman" w:cs="Times New Roman"/>
          <w:sz w:val="28"/>
          <w:szCs w:val="28"/>
        </w:rPr>
        <w:t>замещающим</w:t>
      </w:r>
      <w:r w:rsidRPr="00B54108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797C70">
        <w:rPr>
          <w:rFonts w:ascii="Times New Roman" w:hAnsi="Times New Roman" w:cs="Times New Roman"/>
          <w:sz w:val="28"/>
          <w:szCs w:val="28"/>
        </w:rPr>
        <w:t>м</w:t>
      </w:r>
      <w:r w:rsidRPr="00B54108">
        <w:rPr>
          <w:rFonts w:ascii="Times New Roman" w:hAnsi="Times New Roman" w:cs="Times New Roman"/>
          <w:sz w:val="28"/>
          <w:szCs w:val="28"/>
        </w:rPr>
        <w:t>-</w:t>
      </w:r>
      <w:r w:rsidR="005136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54108" w:rsidRPr="005136B4" w:rsidRDefault="00797C70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социально-опасным семьям</w:t>
      </w:r>
      <w:r w:rsidR="00B54108" w:rsidRPr="00B54108">
        <w:rPr>
          <w:rFonts w:ascii="Times New Roman" w:hAnsi="Times New Roman" w:cs="Times New Roman"/>
          <w:sz w:val="28"/>
          <w:szCs w:val="28"/>
        </w:rPr>
        <w:t xml:space="preserve"> </w:t>
      </w:r>
      <w:r w:rsidR="00B54108" w:rsidRPr="005136B4">
        <w:rPr>
          <w:rFonts w:ascii="Times New Roman" w:hAnsi="Times New Roman" w:cs="Times New Roman"/>
          <w:b/>
          <w:sz w:val="28"/>
          <w:szCs w:val="28"/>
        </w:rPr>
        <w:t>–</w:t>
      </w:r>
      <w:r w:rsidR="0051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6B4" w:rsidRPr="005136B4">
        <w:rPr>
          <w:rFonts w:ascii="Times New Roman" w:hAnsi="Times New Roman" w:cs="Times New Roman"/>
          <w:sz w:val="28"/>
          <w:szCs w:val="28"/>
        </w:rPr>
        <w:t>3шт</w:t>
      </w:r>
    </w:p>
    <w:p w:rsidR="00B54108" w:rsidRPr="00B5410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B541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54108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108">
        <w:rPr>
          <w:rFonts w:ascii="Times New Roman" w:hAnsi="Times New Roman" w:cs="Times New Roman"/>
          <w:sz w:val="28"/>
          <w:szCs w:val="28"/>
        </w:rPr>
        <w:t xml:space="preserve"> –</w:t>
      </w:r>
      <w:r w:rsidR="005136B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5136B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54108" w:rsidRPr="00B5410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B54108">
        <w:rPr>
          <w:rFonts w:ascii="Times New Roman" w:hAnsi="Times New Roman" w:cs="Times New Roman"/>
          <w:sz w:val="28"/>
          <w:szCs w:val="28"/>
        </w:rPr>
        <w:t>- новорожденным в 2018-2019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AB4">
        <w:rPr>
          <w:rFonts w:ascii="Times New Roman" w:hAnsi="Times New Roman" w:cs="Times New Roman"/>
          <w:sz w:val="28"/>
          <w:szCs w:val="28"/>
        </w:rPr>
        <w:t>– 11шт</w:t>
      </w:r>
    </w:p>
    <w:p w:rsidR="000907E5" w:rsidRPr="004E3A18" w:rsidRDefault="00B54108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E5" w:rsidRPr="004E3A18">
        <w:rPr>
          <w:rFonts w:ascii="Times New Roman" w:hAnsi="Times New Roman" w:cs="Times New Roman"/>
          <w:sz w:val="28"/>
          <w:szCs w:val="28"/>
        </w:rPr>
        <w:t xml:space="preserve">В </w:t>
      </w:r>
      <w:r w:rsidR="001C1D33">
        <w:rPr>
          <w:rFonts w:ascii="Times New Roman" w:hAnsi="Times New Roman" w:cs="Times New Roman"/>
          <w:sz w:val="28"/>
          <w:szCs w:val="28"/>
        </w:rPr>
        <w:t xml:space="preserve">ноябре и </w:t>
      </w:r>
      <w:r w:rsidR="000907E5" w:rsidRPr="004E3A18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1C1D33">
        <w:rPr>
          <w:rFonts w:ascii="Times New Roman" w:hAnsi="Times New Roman" w:cs="Times New Roman"/>
          <w:sz w:val="28"/>
          <w:szCs w:val="28"/>
        </w:rPr>
        <w:t>месяце  совместно с</w:t>
      </w:r>
      <w:r w:rsidR="00D9300E">
        <w:rPr>
          <w:rFonts w:ascii="Times New Roman" w:hAnsi="Times New Roman" w:cs="Times New Roman"/>
          <w:sz w:val="28"/>
          <w:szCs w:val="28"/>
        </w:rPr>
        <w:t xml:space="preserve"> инженерами Центра</w:t>
      </w:r>
      <w:r w:rsidR="00B34038">
        <w:rPr>
          <w:rFonts w:ascii="Times New Roman" w:hAnsi="Times New Roman" w:cs="Times New Roman"/>
          <w:sz w:val="28"/>
          <w:szCs w:val="28"/>
        </w:rPr>
        <w:t xml:space="preserve"> Службы профилактики пожаров ГУ </w:t>
      </w:r>
      <w:r w:rsidR="00D9300E">
        <w:rPr>
          <w:rFonts w:ascii="Times New Roman" w:hAnsi="Times New Roman" w:cs="Times New Roman"/>
          <w:sz w:val="28"/>
          <w:szCs w:val="28"/>
        </w:rPr>
        <w:t>ЧС</w:t>
      </w:r>
      <w:r w:rsidR="00CA1E60">
        <w:rPr>
          <w:rFonts w:ascii="Times New Roman" w:hAnsi="Times New Roman" w:cs="Times New Roman"/>
          <w:sz w:val="28"/>
          <w:szCs w:val="28"/>
        </w:rPr>
        <w:t xml:space="preserve">, с </w:t>
      </w:r>
      <w:r w:rsidR="005831DD"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посетили </w:t>
      </w:r>
      <w:r w:rsidR="000907E5" w:rsidRPr="004E3A18">
        <w:rPr>
          <w:rFonts w:ascii="Times New Roman" w:hAnsi="Times New Roman" w:cs="Times New Roman"/>
          <w:sz w:val="28"/>
          <w:szCs w:val="28"/>
        </w:rPr>
        <w:t>неблагополучные семьи, находящиеся п</w:t>
      </w:r>
      <w:r w:rsidR="005831DD">
        <w:rPr>
          <w:rFonts w:ascii="Times New Roman" w:hAnsi="Times New Roman" w:cs="Times New Roman"/>
          <w:sz w:val="28"/>
          <w:szCs w:val="28"/>
        </w:rPr>
        <w:t>од надзором КДН и ОДН, состав</w:t>
      </w:r>
      <w:r w:rsidR="000907E5" w:rsidRPr="004E3A18">
        <w:rPr>
          <w:rFonts w:ascii="Times New Roman" w:hAnsi="Times New Roman" w:cs="Times New Roman"/>
          <w:sz w:val="28"/>
          <w:szCs w:val="28"/>
        </w:rPr>
        <w:t>и</w:t>
      </w:r>
      <w:r w:rsidR="005831DD">
        <w:rPr>
          <w:rFonts w:ascii="Times New Roman" w:hAnsi="Times New Roman" w:cs="Times New Roman"/>
          <w:sz w:val="28"/>
          <w:szCs w:val="28"/>
        </w:rPr>
        <w:t>ли акты, да</w:t>
      </w:r>
      <w:r w:rsidR="000907E5" w:rsidRPr="004E3A18">
        <w:rPr>
          <w:rFonts w:ascii="Times New Roman" w:hAnsi="Times New Roman" w:cs="Times New Roman"/>
          <w:sz w:val="28"/>
          <w:szCs w:val="28"/>
        </w:rPr>
        <w:t>ли предписания и противопожарные рекоменда</w:t>
      </w:r>
      <w:r w:rsidR="004D4AB4">
        <w:rPr>
          <w:rFonts w:ascii="Times New Roman" w:hAnsi="Times New Roman" w:cs="Times New Roman"/>
          <w:sz w:val="28"/>
          <w:szCs w:val="28"/>
        </w:rPr>
        <w:t xml:space="preserve">ции, проверили установленные ранее автоматические пожарные извещатели. </w:t>
      </w:r>
      <w:r w:rsidR="003F6DA3">
        <w:rPr>
          <w:rFonts w:ascii="Times New Roman" w:hAnsi="Times New Roman" w:cs="Times New Roman"/>
          <w:sz w:val="28"/>
          <w:szCs w:val="28"/>
        </w:rPr>
        <w:t xml:space="preserve"> В Новогодние каникулы совместно с преподавателями школы, представителями  КДН</w:t>
      </w:r>
      <w:proofErr w:type="gramStart"/>
      <w:r w:rsidR="003F6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6DA3">
        <w:rPr>
          <w:rFonts w:ascii="Times New Roman" w:hAnsi="Times New Roman" w:cs="Times New Roman"/>
          <w:sz w:val="28"/>
          <w:szCs w:val="28"/>
        </w:rPr>
        <w:t xml:space="preserve"> пожарных каждый день обходили неблагополучные семьи.</w:t>
      </w:r>
    </w:p>
    <w:p w:rsidR="00594D2C" w:rsidRPr="004E3A18" w:rsidRDefault="00594D2C" w:rsidP="002758A8">
      <w:pPr>
        <w:jc w:val="both"/>
        <w:rPr>
          <w:rFonts w:ascii="Times New Roman" w:hAnsi="Times New Roman" w:cs="Times New Roman"/>
          <w:sz w:val="28"/>
          <w:szCs w:val="28"/>
        </w:rPr>
      </w:pPr>
      <w:r w:rsidRPr="004E3A18">
        <w:rPr>
          <w:rFonts w:ascii="Times New Roman" w:hAnsi="Times New Roman" w:cs="Times New Roman"/>
          <w:sz w:val="28"/>
          <w:szCs w:val="28"/>
        </w:rPr>
        <w:t>Во всех населенных пунктах были проведены сходы граждан</w:t>
      </w:r>
      <w:r w:rsidR="001E64AC" w:rsidRPr="004E3A18">
        <w:rPr>
          <w:rFonts w:ascii="Times New Roman" w:hAnsi="Times New Roman" w:cs="Times New Roman"/>
          <w:sz w:val="28"/>
          <w:szCs w:val="28"/>
        </w:rPr>
        <w:t>, где обсуждался также  вопрос пожарной безопасности, розданы рекомендации.</w:t>
      </w:r>
      <w:r w:rsidR="00D4063E">
        <w:rPr>
          <w:rFonts w:ascii="Times New Roman" w:hAnsi="Times New Roman" w:cs="Times New Roman"/>
          <w:sz w:val="28"/>
          <w:szCs w:val="28"/>
        </w:rPr>
        <w:t xml:space="preserve"> Всего проведено 20</w:t>
      </w:r>
      <w:r w:rsidR="00AF5FB1" w:rsidRPr="004E3A18">
        <w:rPr>
          <w:rFonts w:ascii="Times New Roman" w:hAnsi="Times New Roman" w:cs="Times New Roman"/>
          <w:sz w:val="28"/>
          <w:szCs w:val="28"/>
        </w:rPr>
        <w:t xml:space="preserve"> сходов с охватом</w:t>
      </w:r>
      <w:r w:rsidR="003E2F77">
        <w:rPr>
          <w:rFonts w:ascii="Times New Roman" w:hAnsi="Times New Roman" w:cs="Times New Roman"/>
          <w:sz w:val="28"/>
          <w:szCs w:val="28"/>
        </w:rPr>
        <w:t xml:space="preserve">  </w:t>
      </w:r>
      <w:r w:rsidR="000B3F0E"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3E2F77" w:rsidRPr="003E2F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F5FB1" w:rsidRPr="004E3A18">
        <w:rPr>
          <w:rFonts w:ascii="Times New Roman" w:hAnsi="Times New Roman" w:cs="Times New Roman"/>
          <w:sz w:val="28"/>
          <w:szCs w:val="28"/>
        </w:rPr>
        <w:t xml:space="preserve"> </w:t>
      </w:r>
      <w:r w:rsidR="003E2F77">
        <w:rPr>
          <w:rFonts w:ascii="Times New Roman" w:hAnsi="Times New Roman" w:cs="Times New Roman"/>
          <w:sz w:val="28"/>
          <w:szCs w:val="28"/>
        </w:rPr>
        <w:t xml:space="preserve"> </w:t>
      </w:r>
      <w:r w:rsidR="00AF5FB1" w:rsidRPr="004E3A18">
        <w:rPr>
          <w:rFonts w:ascii="Times New Roman" w:hAnsi="Times New Roman" w:cs="Times New Roman"/>
          <w:sz w:val="28"/>
          <w:szCs w:val="28"/>
        </w:rPr>
        <w:t>человек.</w:t>
      </w:r>
    </w:p>
    <w:sectPr w:rsidR="00594D2C" w:rsidRPr="004E3A18" w:rsidSect="00CE51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E2C"/>
    <w:rsid w:val="000073F5"/>
    <w:rsid w:val="00081F9B"/>
    <w:rsid w:val="000907E5"/>
    <w:rsid w:val="000954E8"/>
    <w:rsid w:val="000B3F0E"/>
    <w:rsid w:val="000B4331"/>
    <w:rsid w:val="00130A4F"/>
    <w:rsid w:val="001337BC"/>
    <w:rsid w:val="001C1D33"/>
    <w:rsid w:val="001C51FD"/>
    <w:rsid w:val="001D004E"/>
    <w:rsid w:val="001E64AC"/>
    <w:rsid w:val="00254823"/>
    <w:rsid w:val="002674D6"/>
    <w:rsid w:val="00272352"/>
    <w:rsid w:val="002758A8"/>
    <w:rsid w:val="00292776"/>
    <w:rsid w:val="00293F6F"/>
    <w:rsid w:val="002B34EA"/>
    <w:rsid w:val="002C5E4B"/>
    <w:rsid w:val="002F52C8"/>
    <w:rsid w:val="003468F1"/>
    <w:rsid w:val="003A6D6D"/>
    <w:rsid w:val="003A7547"/>
    <w:rsid w:val="003E2F77"/>
    <w:rsid w:val="003F6DA3"/>
    <w:rsid w:val="0040760B"/>
    <w:rsid w:val="00421FC4"/>
    <w:rsid w:val="00422E2C"/>
    <w:rsid w:val="0043542E"/>
    <w:rsid w:val="004D40C0"/>
    <w:rsid w:val="004D4AB4"/>
    <w:rsid w:val="004E3A18"/>
    <w:rsid w:val="005136B4"/>
    <w:rsid w:val="0054290A"/>
    <w:rsid w:val="005831DD"/>
    <w:rsid w:val="00594D2C"/>
    <w:rsid w:val="005C0798"/>
    <w:rsid w:val="00605C9D"/>
    <w:rsid w:val="00624841"/>
    <w:rsid w:val="00632E18"/>
    <w:rsid w:val="0065311F"/>
    <w:rsid w:val="006E5BE7"/>
    <w:rsid w:val="0071552D"/>
    <w:rsid w:val="007905A4"/>
    <w:rsid w:val="00797C70"/>
    <w:rsid w:val="008023A7"/>
    <w:rsid w:val="008105D8"/>
    <w:rsid w:val="00817D42"/>
    <w:rsid w:val="00820A6C"/>
    <w:rsid w:val="0083357B"/>
    <w:rsid w:val="00847413"/>
    <w:rsid w:val="008565A7"/>
    <w:rsid w:val="00861F3E"/>
    <w:rsid w:val="008722D3"/>
    <w:rsid w:val="00875FA5"/>
    <w:rsid w:val="00886D1A"/>
    <w:rsid w:val="008A2D87"/>
    <w:rsid w:val="008D2AB5"/>
    <w:rsid w:val="008D566F"/>
    <w:rsid w:val="009416B9"/>
    <w:rsid w:val="00966843"/>
    <w:rsid w:val="009E6A74"/>
    <w:rsid w:val="009F380E"/>
    <w:rsid w:val="00A63505"/>
    <w:rsid w:val="00AA4F2C"/>
    <w:rsid w:val="00AB1CF0"/>
    <w:rsid w:val="00AF172E"/>
    <w:rsid w:val="00AF5FB1"/>
    <w:rsid w:val="00B34038"/>
    <w:rsid w:val="00B352E2"/>
    <w:rsid w:val="00B37347"/>
    <w:rsid w:val="00B54108"/>
    <w:rsid w:val="00BC7825"/>
    <w:rsid w:val="00BF29F3"/>
    <w:rsid w:val="00C53E79"/>
    <w:rsid w:val="00CA1E60"/>
    <w:rsid w:val="00CC7BB3"/>
    <w:rsid w:val="00CD0C8A"/>
    <w:rsid w:val="00CE5128"/>
    <w:rsid w:val="00CE74B8"/>
    <w:rsid w:val="00CF494A"/>
    <w:rsid w:val="00D023FE"/>
    <w:rsid w:val="00D273A6"/>
    <w:rsid w:val="00D4063E"/>
    <w:rsid w:val="00D86D88"/>
    <w:rsid w:val="00D9300E"/>
    <w:rsid w:val="00E0414E"/>
    <w:rsid w:val="00E3126D"/>
    <w:rsid w:val="00E40474"/>
    <w:rsid w:val="00E67818"/>
    <w:rsid w:val="00E7172A"/>
    <w:rsid w:val="00E72DD4"/>
    <w:rsid w:val="00E923CD"/>
    <w:rsid w:val="00EB57FB"/>
    <w:rsid w:val="00F00C8A"/>
    <w:rsid w:val="00F22F90"/>
    <w:rsid w:val="00FC6E62"/>
    <w:rsid w:val="00FD232F"/>
    <w:rsid w:val="00FF1A64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79CF-C9AF-4304-9EAC-A4B84E8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2020-02-17T09:32:00Z</dcterms:created>
  <dcterms:modified xsi:type="dcterms:W3CDTF">2020-02-17T10:28:00Z</dcterms:modified>
</cp:coreProperties>
</file>